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10337800</wp:posOffset>
            </wp:positionV>
            <wp:extent cx="393700" cy="381000"/>
            <wp:effectExtent l="0" t="0" r="6350" b="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8"/>
                    <a:stretch>
                      <a:fillRect/>
                    </a:stretch>
                  </pic:blipFill>
                  <pic:spPr>
                    <a:xfrm>
                      <a:off x="0" y="0"/>
                      <a:ext cx="393700" cy="3810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 xml:space="preserve">2023-2024学年九年级物理阶段考试卷答案 </w:t>
      </w: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1．B</w:t>
      </w:r>
    </w:p>
    <w:p>
      <w:pPr>
        <w:shd w:val="clear" w:color="auto" w:fill="FFFFFF"/>
        <w:spacing w:line="360" w:lineRule="auto"/>
        <w:jc w:val="left"/>
        <w:textAlignment w:val="center"/>
      </w:pPr>
      <w:r>
        <w:t>【详解】AB．热机是利用内能来工作的机器，将内能转化为机械能，故A错误、B正确；</w:t>
      </w:r>
    </w:p>
    <w:p>
      <w:pPr>
        <w:shd w:val="clear" w:color="auto" w:fill="FFFFFF"/>
        <w:spacing w:line="360" w:lineRule="auto"/>
        <w:jc w:val="left"/>
        <w:textAlignment w:val="center"/>
      </w:pPr>
      <w:r>
        <w:t>CD．热机是将燃料的化学能转化为内能，再将内能转化为机械能的机器，并不是将化学能直接转化为机械能，故C错误、故D错误。</w:t>
      </w:r>
    </w:p>
    <w:p>
      <w:pPr>
        <w:shd w:val="clear" w:color="auto" w:fill="FFFFFF"/>
        <w:spacing w:line="360" w:lineRule="auto"/>
        <w:jc w:val="left"/>
        <w:textAlignment w:val="center"/>
      </w:pPr>
      <w:r>
        <w:t>故选B。</w:t>
      </w:r>
    </w:p>
    <w:p>
      <w:pPr>
        <w:shd w:val="clear" w:color="auto" w:fill="FFFFFF"/>
        <w:spacing w:line="360" w:lineRule="auto"/>
        <w:jc w:val="left"/>
        <w:textAlignment w:val="center"/>
      </w:pPr>
      <w:r>
        <w:t>2．B</w:t>
      </w:r>
    </w:p>
    <w:p>
      <w:pPr>
        <w:shd w:val="clear" w:color="auto" w:fill="FFFFFF"/>
        <w:spacing w:line="360" w:lineRule="auto"/>
        <w:jc w:val="left"/>
        <w:textAlignment w:val="center"/>
      </w:pPr>
      <w:r>
        <w:t>【详解】容易导电的物体叫导体，通常情况下铅笔芯属于导体；不容易导电的物体叫绝缘体，通常情况下塑料尺、橡皮擦、玻璃杯属于绝缘体，故B符合题意，ACD不符合题意。</w:t>
      </w:r>
    </w:p>
    <w:p>
      <w:pPr>
        <w:shd w:val="clear" w:color="auto" w:fill="FFFFFF"/>
        <w:spacing w:line="360" w:lineRule="auto"/>
        <w:jc w:val="left"/>
        <w:textAlignment w:val="center"/>
      </w:pPr>
      <w:r>
        <w:t>故选B。</w:t>
      </w:r>
    </w:p>
    <w:p>
      <w:pPr>
        <w:shd w:val="clear" w:color="auto" w:fill="FFFFFF"/>
        <w:spacing w:line="360" w:lineRule="auto"/>
        <w:jc w:val="left"/>
        <w:textAlignment w:val="center"/>
      </w:pPr>
      <w:r>
        <w:t>3．A</w:t>
      </w:r>
    </w:p>
    <w:p>
      <w:pPr>
        <w:shd w:val="clear" w:color="auto" w:fill="FFFFFF"/>
        <w:spacing w:line="360" w:lineRule="auto"/>
        <w:jc w:val="left"/>
        <w:textAlignment w:val="center"/>
      </w:pPr>
      <w:r>
        <w:t>【详解】A. 摩擦起电的实质是电子的转移，电荷的多少没有变化，所以摩擦起电并没有创造电荷，故A错误；B. 用塑料梳子梳头发时，塑料梳子与头发相互摩擦，发生了电荷的转移，从而使梳子和头发分别带上异种电荷而互相吸引，这是静电现象，故B正确；C. 同种电荷相互排斥，异种电荷相互吸引，故C正确；D. 脱毛衣是会听到“噼啪”声，是摩擦起电现象，故D正确．故选A.</w:t>
      </w:r>
    </w:p>
    <w:p>
      <w:pPr>
        <w:shd w:val="clear" w:color="auto" w:fill="FFFFFF"/>
        <w:spacing w:line="360" w:lineRule="auto"/>
        <w:jc w:val="left"/>
        <w:textAlignment w:val="center"/>
      </w:pPr>
      <w:r>
        <w:t>点睛：（1）摩擦起电的实质是电子的转移，电荷的多少没有变化；（2）摩擦现象生活中很常见，晚上睡觉前脱衣服时有火花；衣服上易沾有灰尘；梳子梳头发，头发随梳子飘起来等；（3）电荷间的相互作用规律是：同种电荷相互排斥，异种电荷相互吸引．</w:t>
      </w:r>
    </w:p>
    <w:p>
      <w:pPr>
        <w:shd w:val="clear" w:color="auto" w:fill="FFFFFF"/>
        <w:spacing w:line="360" w:lineRule="auto"/>
        <w:jc w:val="left"/>
        <w:textAlignment w:val="center"/>
      </w:pPr>
      <w:r>
        <w:t>4．D</w:t>
      </w:r>
    </w:p>
    <w:p>
      <w:pPr>
        <w:shd w:val="clear" w:color="auto" w:fill="FFFFFF"/>
        <w:spacing w:line="360" w:lineRule="auto"/>
        <w:jc w:val="left"/>
        <w:textAlignment w:val="center"/>
      </w:pPr>
      <w:r>
        <w:t>【详解】A．任何物体在任何温度下都有内能，则0℃的冰也有内能，故A错误；</w:t>
      </w:r>
    </w:p>
    <w:p>
      <w:pPr>
        <w:shd w:val="clear" w:color="auto" w:fill="FFFFFF"/>
        <w:spacing w:line="360" w:lineRule="auto"/>
        <w:jc w:val="left"/>
        <w:textAlignment w:val="center"/>
      </w:pPr>
      <w:r>
        <w:t>B．热量是一个过程量，不能说物体含有多少热量，故B错误；</w:t>
      </w:r>
    </w:p>
    <w:p>
      <w:pPr>
        <w:shd w:val="clear" w:color="auto" w:fill="FFFFFF"/>
        <w:spacing w:line="360" w:lineRule="auto"/>
        <w:jc w:val="left"/>
        <w:textAlignment w:val="center"/>
      </w:pPr>
      <w:r>
        <w:t>C．由于内能和机械能是没有必然联系的，所以物体的机械能越多，其内能不一定多，故C错误；</w:t>
      </w:r>
    </w:p>
    <w:p>
      <w:pPr>
        <w:shd w:val="clear" w:color="auto" w:fill="FFFFFF"/>
        <w:spacing w:line="360" w:lineRule="auto"/>
        <w:jc w:val="left"/>
        <w:textAlignment w:val="center"/>
      </w:pPr>
      <w:r>
        <w:t>D．冬天搓手取暖，即两手克服摩擦做功，使得手的内能增加，温度升高，所以是利用做功来改变内能，故D正确。</w:t>
      </w:r>
    </w:p>
    <w:p>
      <w:pPr>
        <w:shd w:val="clear" w:color="auto" w:fill="FFFFFF"/>
        <w:spacing w:line="360" w:lineRule="auto"/>
        <w:jc w:val="left"/>
        <w:textAlignment w:val="center"/>
      </w:pPr>
      <w:r>
        <w:t>故选D。</w:t>
      </w:r>
    </w:p>
    <w:p>
      <w:pPr>
        <w:shd w:val="clear" w:color="auto" w:fill="FFFFFF"/>
        <w:spacing w:line="360" w:lineRule="auto"/>
        <w:jc w:val="left"/>
        <w:textAlignment w:val="center"/>
      </w:pPr>
      <w:r>
        <w:t>5．C</w:t>
      </w:r>
    </w:p>
    <w:p>
      <w:pPr>
        <w:shd w:val="clear" w:color="auto" w:fill="FFFFFF"/>
        <w:spacing w:line="360" w:lineRule="auto"/>
        <w:jc w:val="left"/>
        <w:textAlignment w:val="center"/>
      </w:pPr>
      <w:r>
        <w:t>【详解】烤火取暖是通过热传递的方式改变物体内能的，而铁丝反复弯折后发烫、钻木取火、搓手暖和，都是通过做功的方式改变物体内能的。</w:t>
      </w:r>
    </w:p>
    <w:p>
      <w:pPr>
        <w:shd w:val="clear" w:color="auto" w:fill="FFFFFF"/>
        <w:spacing w:line="360" w:lineRule="auto"/>
        <w:jc w:val="left"/>
        <w:textAlignment w:val="center"/>
      </w:pPr>
      <w:r>
        <w:t>故选C。</w:t>
      </w:r>
    </w:p>
    <w:p>
      <w:pPr>
        <w:shd w:val="clear" w:color="auto" w:fill="FFFFFF"/>
        <w:spacing w:line="360" w:lineRule="auto"/>
        <w:jc w:val="left"/>
        <w:textAlignment w:val="center"/>
      </w:pPr>
      <w:r>
        <w:t>6．B</w:t>
      </w:r>
    </w:p>
    <w:p>
      <w:pPr>
        <w:shd w:val="clear" w:color="auto" w:fill="FFFFFF"/>
        <w:spacing w:line="360" w:lineRule="auto"/>
        <w:jc w:val="left"/>
        <w:textAlignment w:val="center"/>
      </w:pPr>
      <w:r>
        <w:t>【详解】A．电池是电源，不是用电器，故A不符合题意；</w:t>
      </w:r>
    </w:p>
    <w:p>
      <w:pPr>
        <w:shd w:val="clear" w:color="auto" w:fill="FFFFFF"/>
        <w:spacing w:line="360" w:lineRule="auto"/>
        <w:jc w:val="left"/>
        <w:textAlignment w:val="center"/>
      </w:pPr>
      <w:r>
        <w:t>B．电灯、电热水器、电风扇都是用电器，故B符合题意；</w:t>
      </w:r>
    </w:p>
    <w:p>
      <w:pPr>
        <w:shd w:val="clear" w:color="auto" w:fill="FFFFFF"/>
        <w:spacing w:line="360" w:lineRule="auto"/>
        <w:jc w:val="left"/>
        <w:textAlignment w:val="center"/>
      </w:pPr>
      <w:r>
        <w:t>C．开关是电路控制元件，不是用电器，电池不是用电器，故C不符合题意；</w:t>
      </w:r>
    </w:p>
    <w:p>
      <w:pPr>
        <w:shd w:val="clear" w:color="auto" w:fill="FFFFFF"/>
        <w:spacing w:line="360" w:lineRule="auto"/>
        <w:jc w:val="left"/>
        <w:textAlignment w:val="center"/>
      </w:pPr>
      <w:r>
        <w:t>D．发电机是电源，不是用电器，故D不符合题意。</w:t>
      </w:r>
    </w:p>
    <w:p>
      <w:pPr>
        <w:shd w:val="clear" w:color="auto" w:fill="FFFFFF"/>
        <w:spacing w:line="360" w:lineRule="auto"/>
        <w:jc w:val="left"/>
        <w:textAlignment w:val="center"/>
      </w:pPr>
      <w:r>
        <w:t>故选B。</w:t>
      </w:r>
    </w:p>
    <w:p>
      <w:pPr>
        <w:shd w:val="clear" w:color="auto" w:fill="FFFFFF"/>
        <w:spacing w:line="360" w:lineRule="auto"/>
        <w:jc w:val="left"/>
        <w:textAlignment w:val="center"/>
      </w:pPr>
      <w:r>
        <w:t>7．B</w:t>
      </w:r>
    </w:p>
    <w:p>
      <w:pPr>
        <w:shd w:val="clear" w:color="auto" w:fill="FFFFFF"/>
        <w:spacing w:line="360" w:lineRule="auto"/>
        <w:jc w:val="left"/>
        <w:textAlignment w:val="center"/>
      </w:pPr>
      <w:r>
        <w:t>【详解】用热传递的方法改变物体的内能，实际上是热量从高温物体（或部分）转移到低温物体（或部分）的过程，当两个物体（或同一物体不同部分）的温度相等时，热传递停止，不再发生热传递，所以两个相互接触的物体之间发生热传递的条件是两个物体的温度不同，故B符合题意，ACD不符合题意。</w:t>
      </w:r>
    </w:p>
    <w:p>
      <w:pPr>
        <w:shd w:val="clear" w:color="auto" w:fill="FFFFFF"/>
        <w:spacing w:line="360" w:lineRule="auto"/>
        <w:jc w:val="left"/>
        <w:textAlignment w:val="center"/>
      </w:pPr>
      <w:r>
        <w:t>故选B。</w:t>
      </w:r>
    </w:p>
    <w:p>
      <w:pPr>
        <w:shd w:val="clear" w:color="auto" w:fill="FFFFFF"/>
        <w:spacing w:line="360" w:lineRule="auto"/>
        <w:jc w:val="left"/>
        <w:textAlignment w:val="center"/>
      </w:pPr>
      <w:r>
        <w:t>8．B</w:t>
      </w:r>
    </w:p>
    <w:p>
      <w:pPr>
        <w:shd w:val="clear" w:color="auto" w:fill="FFFFFF"/>
        <w:spacing w:line="360" w:lineRule="auto"/>
        <w:jc w:val="left"/>
        <w:textAlignment w:val="center"/>
      </w:pPr>
      <w:r>
        <w:t>【详解】电荷间的相互作用即同种电荷相互排斥，异种电荷相互吸引，被丝绸摩擦过的玻璃棒带正电，金属箔和金属球为一个整体，金属箔会因排斥而张开，说明当金属箔带同种电荷，即玻璃棒与金属球接触后，金属箔和金属球都带正电．</w:t>
      </w:r>
    </w:p>
    <w:p>
      <w:pPr>
        <w:shd w:val="clear" w:color="auto" w:fill="FFFFFF"/>
        <w:spacing w:line="360" w:lineRule="auto"/>
        <w:jc w:val="left"/>
        <w:textAlignment w:val="center"/>
      </w:pPr>
      <w:r>
        <w:t>9．B</w:t>
      </w:r>
    </w:p>
    <w:p>
      <w:pPr>
        <w:shd w:val="clear" w:color="auto" w:fill="FFFFFF"/>
        <w:spacing w:line="360" w:lineRule="auto"/>
        <w:jc w:val="left"/>
        <w:textAlignment w:val="center"/>
      </w:pPr>
      <w:r>
        <w:t>【详解】AB．质量相等、初温相同的水和食用油，相同时间内吸收的热量相同，因为水的比热容大于食用油的比热容，根据</w:t>
      </w:r>
      <w:r>
        <w:object>
          <v:shape id="_x0000_i1025" o:spt="75" alt="eqId7802c9899c0cfb9e3dfa401007fddcda" type="#_x0000_t75" style="height:15.8pt;width:50.1pt;" o:ole="t" filled="f" o:preferrelative="t" stroked="f" coordsize="21600,21600">
            <v:path/>
            <v:fill on="f" focussize="0,0"/>
            <v:stroke on="f" joinstyle="miter"/>
            <v:imagedata r:id="rId11" o:title="eqId7802c9899c0cfb9e3dfa401007fddcda"/>
            <o:lock v:ext="edit" aspectratio="t"/>
            <w10:wrap type="none"/>
            <w10:anchorlock/>
          </v:shape>
          <o:OLEObject Type="Embed" ProgID="Equation.DSMT4" ShapeID="_x0000_i1025" DrawAspect="Content" ObjectID="_1468075725" r:id="rId10">
            <o:LockedField>false</o:LockedField>
          </o:OLEObject>
        </w:object>
      </w:r>
      <w:r>
        <w:t>知，油的温度升高得快些，故A不符合题意，B符合题意；</w:t>
      </w:r>
    </w:p>
    <w:p>
      <w:pPr>
        <w:shd w:val="clear" w:color="auto" w:fill="FFFFFF"/>
        <w:spacing w:line="360" w:lineRule="auto"/>
        <w:jc w:val="left"/>
        <w:textAlignment w:val="center"/>
      </w:pPr>
      <w:r>
        <w:t>CD．用相同的燃气灶加热，相同时间内水和食用油吸收的热量相同，故CD不符合题意。</w:t>
      </w:r>
    </w:p>
    <w:p>
      <w:pPr>
        <w:shd w:val="clear" w:color="auto" w:fill="FFFFFF"/>
        <w:spacing w:line="360" w:lineRule="auto"/>
        <w:jc w:val="left"/>
        <w:textAlignment w:val="center"/>
      </w:pPr>
      <w:r>
        <w:t>故选B。</w:t>
      </w:r>
    </w:p>
    <w:p>
      <w:pPr>
        <w:shd w:val="clear" w:color="auto" w:fill="FFFFFF"/>
        <w:spacing w:line="360" w:lineRule="auto"/>
        <w:jc w:val="left"/>
        <w:textAlignment w:val="center"/>
      </w:pPr>
      <w:r>
        <w:t>10．D</w:t>
      </w:r>
    </w:p>
    <w:p>
      <w:pPr>
        <w:shd w:val="clear" w:color="auto" w:fill="FFFFFF"/>
        <w:spacing w:line="360" w:lineRule="auto"/>
        <w:jc w:val="left"/>
        <w:textAlignment w:val="center"/>
      </w:pPr>
      <w:r>
        <w:t>【详解】ABC．由图可知，汽油机两个气门都关闭，活塞向下运动，所以该冲程是做功冲程，汽缸内气体燃烧，产生的高温高压的燃气推动活塞做功，燃气的内能转化为机械能，故ABC错误；</w:t>
      </w:r>
    </w:p>
    <w:p>
      <w:pPr>
        <w:shd w:val="clear" w:color="auto" w:fill="FFFFFF"/>
        <w:spacing w:line="360" w:lineRule="auto"/>
        <w:jc w:val="left"/>
        <w:textAlignment w:val="center"/>
      </w:pPr>
      <w:r>
        <w:t>D．做功冲程是依靠燃气推动活塞做功完成的，其他三个冲程依靠飞轮的惯性来完成，故D正确。</w:t>
      </w:r>
    </w:p>
    <w:p>
      <w:pPr>
        <w:shd w:val="clear" w:color="auto" w:fill="FFFFFF"/>
        <w:spacing w:line="360" w:lineRule="auto"/>
        <w:jc w:val="left"/>
        <w:textAlignment w:val="center"/>
      </w:pPr>
      <w:r>
        <w:t>故选D。</w:t>
      </w:r>
    </w:p>
    <w:p>
      <w:pPr>
        <w:shd w:val="clear" w:color="auto" w:fill="FFFFFF"/>
        <w:spacing w:line="360" w:lineRule="auto"/>
        <w:jc w:val="left"/>
        <w:textAlignment w:val="center"/>
      </w:pPr>
      <w:r>
        <w:t>11．C</w:t>
      </w:r>
    </w:p>
    <w:p>
      <w:pPr>
        <w:shd w:val="clear" w:color="auto" w:fill="FFFFFF"/>
        <w:spacing w:line="360" w:lineRule="auto"/>
        <w:jc w:val="left"/>
        <w:textAlignment w:val="center"/>
      </w:pPr>
      <w:r>
        <w:t>【详解】A．根据能量守恒定律可知永动机是不可能制成的，故A错误；</w:t>
      </w:r>
    </w:p>
    <w:p>
      <w:pPr>
        <w:shd w:val="clear" w:color="auto" w:fill="FFFFFF"/>
        <w:spacing w:line="360" w:lineRule="auto"/>
        <w:jc w:val="left"/>
        <w:textAlignment w:val="center"/>
      </w:pPr>
      <w:r>
        <w:t>B．热机的大量使用，会带来更多的废气，污染环境，故B错误；</w:t>
      </w:r>
    </w:p>
    <w:p>
      <w:pPr>
        <w:shd w:val="clear" w:color="auto" w:fill="FFFFFF"/>
        <w:spacing w:line="360" w:lineRule="auto"/>
        <w:jc w:val="left"/>
        <w:textAlignment w:val="center"/>
      </w:pPr>
      <w:r>
        <w:t>C．内燃机在压缩冲程结束时，火花产生电火花，使燃料剧烈燃烧，产生高温高压的燃气，推动活塞做功，故C正确；</w:t>
      </w:r>
    </w:p>
    <w:p>
      <w:pPr>
        <w:shd w:val="clear" w:color="auto" w:fill="FFFFFF"/>
        <w:spacing w:line="360" w:lineRule="auto"/>
        <w:jc w:val="left"/>
        <w:textAlignment w:val="center"/>
      </w:pPr>
      <w:r>
        <w:t>D．柴油机和汽油机都属于内燃机，工作过程中，汽油机吸入的是空气和汽油的混合物，柴油机吸入的是空气，故D错误。</w:t>
      </w:r>
    </w:p>
    <w:p>
      <w:pPr>
        <w:shd w:val="clear" w:color="auto" w:fill="FFFFFF"/>
        <w:spacing w:line="360" w:lineRule="auto"/>
        <w:jc w:val="left"/>
        <w:textAlignment w:val="center"/>
      </w:pPr>
      <w:r>
        <w:t>故选C。</w:t>
      </w:r>
    </w:p>
    <w:p>
      <w:pPr>
        <w:shd w:val="clear" w:color="auto" w:fill="FFFFFF"/>
        <w:spacing w:line="360" w:lineRule="auto"/>
        <w:jc w:val="left"/>
        <w:textAlignment w:val="center"/>
      </w:pPr>
      <w:r>
        <w:t>12．B</w:t>
      </w:r>
    </w:p>
    <w:p>
      <w:pPr>
        <w:shd w:val="clear" w:color="auto" w:fill="FFFFFF"/>
        <w:spacing w:line="360" w:lineRule="auto"/>
        <w:jc w:val="left"/>
        <w:textAlignment w:val="center"/>
      </w:pPr>
      <w:r>
        <w:t>【详解】根据题意可知，只有两个开关都闭合的情况下，闸机自动打开，这说明两个开关相互影响，是串联，然后与电动机串联。故B符合题意，ACD不符合题意。</w:t>
      </w:r>
    </w:p>
    <w:p>
      <w:pPr>
        <w:shd w:val="clear" w:color="auto" w:fill="FFFFFF"/>
        <w:spacing w:line="360" w:lineRule="auto"/>
        <w:jc w:val="left"/>
        <w:textAlignment w:val="center"/>
      </w:pPr>
      <w:r>
        <w:t>故选B。</w:t>
      </w:r>
    </w:p>
    <w:p>
      <w:pPr>
        <w:shd w:val="clear" w:color="auto" w:fill="FFFFFF"/>
        <w:spacing w:line="360" w:lineRule="auto"/>
        <w:jc w:val="left"/>
        <w:textAlignment w:val="center"/>
      </w:pPr>
      <w:r>
        <w:t>13．A</w:t>
      </w:r>
    </w:p>
    <w:p>
      <w:pPr>
        <w:shd w:val="clear" w:color="auto" w:fill="FFFFFF"/>
        <w:spacing w:line="360" w:lineRule="auto"/>
        <w:jc w:val="left"/>
        <w:textAlignment w:val="center"/>
      </w:pPr>
      <w:r>
        <w:t>【详解】A．科学家在研究物质内部结构时，常用建立“模型”的方法，例如原子核式结构模型的建立，故A正确；</w:t>
      </w:r>
    </w:p>
    <w:p>
      <w:pPr>
        <w:shd w:val="clear" w:color="auto" w:fill="FFFFFF"/>
        <w:spacing w:line="360" w:lineRule="auto"/>
        <w:jc w:val="left"/>
        <w:textAlignment w:val="center"/>
      </w:pPr>
      <w:r>
        <w:t>B．分子是由原子构成的，原子是由原子核和核外电子组成的，所以在分子，原子，电子中尺度最小的是电子，故B错误；</w:t>
      </w:r>
    </w:p>
    <w:p>
      <w:pPr>
        <w:shd w:val="clear" w:color="auto" w:fill="FFFFFF"/>
        <w:spacing w:line="360" w:lineRule="auto"/>
        <w:jc w:val="left"/>
        <w:textAlignment w:val="center"/>
      </w:pPr>
      <w:r>
        <w:t>C．破镜不能重圆，是因为玻璃分子间的距离较大，分子间的作用力就十分微弱，分子间几乎没有作用力，不能说明分子间存在斥力，故C错误；</w:t>
      </w:r>
    </w:p>
    <w:p>
      <w:pPr>
        <w:shd w:val="clear" w:color="auto" w:fill="FFFFFF"/>
        <w:spacing w:line="360" w:lineRule="auto"/>
        <w:jc w:val="left"/>
        <w:textAlignment w:val="center"/>
      </w:pPr>
      <w:r>
        <w:t>D．光年是光在真空中行走一年的距离，光年是长度单位，故D错误。</w:t>
      </w:r>
    </w:p>
    <w:p>
      <w:pPr>
        <w:shd w:val="clear" w:color="auto" w:fill="FFFFFF"/>
        <w:spacing w:line="360" w:lineRule="auto"/>
        <w:jc w:val="left"/>
        <w:textAlignment w:val="center"/>
      </w:pPr>
      <w:r>
        <w:t>故选A。</w:t>
      </w:r>
    </w:p>
    <w:p>
      <w:pPr>
        <w:shd w:val="clear" w:color="auto" w:fill="FFFFFF"/>
        <w:spacing w:line="360" w:lineRule="auto"/>
        <w:jc w:val="left"/>
        <w:textAlignment w:val="center"/>
      </w:pPr>
      <w:r>
        <w:t>14．B</w:t>
      </w:r>
    </w:p>
    <w:p>
      <w:pPr>
        <w:shd w:val="clear" w:color="auto" w:fill="FFFFFF"/>
        <w:spacing w:line="360" w:lineRule="auto"/>
        <w:jc w:val="left"/>
        <w:textAlignment w:val="center"/>
      </w:pPr>
      <w:r>
        <w:t>【详解】A．一般的电路是由电源、用电器、开关和导线组成的，故A正确，不符合题意；</w:t>
      </w:r>
    </w:p>
    <w:p>
      <w:pPr>
        <w:shd w:val="clear" w:color="auto" w:fill="FFFFFF"/>
        <w:spacing w:line="360" w:lineRule="auto"/>
        <w:jc w:val="left"/>
        <w:textAlignment w:val="center"/>
      </w:pPr>
      <w:r>
        <w:t>B．规定正电荷定向移动的方向为电流的方向，金属导体中是自由电子定向移动，所以在金属导体中，自由电子的定向移动方向与电流方向相反，故B错误，符合题意；</w:t>
      </w:r>
    </w:p>
    <w:p>
      <w:pPr>
        <w:shd w:val="clear" w:color="auto" w:fill="FFFFFF"/>
        <w:spacing w:line="360" w:lineRule="auto"/>
        <w:jc w:val="left"/>
        <w:textAlignment w:val="center"/>
      </w:pPr>
      <w:r>
        <w:t>C．在电源外部，电流从正极经用电器流回电源的负极，故C正确，不符合题意；</w:t>
      </w:r>
    </w:p>
    <w:p>
      <w:pPr>
        <w:shd w:val="clear" w:color="auto" w:fill="FFFFFF"/>
        <w:spacing w:line="360" w:lineRule="auto"/>
        <w:jc w:val="left"/>
        <w:textAlignment w:val="center"/>
      </w:pPr>
      <w:r>
        <w:t>D．把电池的两端用导线直接连在一起，电路就会发生短路，电流会很大，就会损坏电源，用电器被短路电路中的电流绕过该用电器，电路中的电流可能不太大，故D正确，不符合题意。</w:t>
      </w:r>
    </w:p>
    <w:p>
      <w:pPr>
        <w:shd w:val="clear" w:color="auto" w:fill="FFFFFF"/>
        <w:spacing w:line="360" w:lineRule="auto"/>
        <w:jc w:val="left"/>
        <w:textAlignment w:val="center"/>
      </w:pPr>
      <w:r>
        <w:t>故选B。</w:t>
      </w:r>
    </w:p>
    <w:p>
      <w:pPr>
        <w:shd w:val="clear" w:color="auto" w:fill="FFFFFF"/>
        <w:spacing w:line="360" w:lineRule="auto"/>
        <w:jc w:val="left"/>
        <w:textAlignment w:val="center"/>
      </w:pPr>
      <w:r>
        <w:t>15．D</w:t>
      </w:r>
    </w:p>
    <w:p>
      <w:pPr>
        <w:shd w:val="clear" w:color="auto" w:fill="FFFFFF"/>
        <w:spacing w:line="360" w:lineRule="auto"/>
        <w:jc w:val="left"/>
        <w:textAlignment w:val="center"/>
      </w:pPr>
      <w:r>
        <w:t>【详解】A．柴油机和汽油机都属于内燃机，燃料在汽缸内燃烧，有效利用的能量较多，效率较高；蒸汽机燃料在外部燃烧，利用水的蒸汽做功，有效利用的能量较少，所以效率比较低，因此蒸汽机、汽油机、柴油机中蒸汽机的效率最低，故A正确，不符合题意；</w:t>
      </w:r>
    </w:p>
    <w:p>
      <w:pPr>
        <w:shd w:val="clear" w:color="auto" w:fill="FFFFFF"/>
        <w:spacing w:line="360" w:lineRule="auto"/>
        <w:jc w:val="left"/>
        <w:textAlignment w:val="center"/>
      </w:pPr>
      <w:r>
        <w:t>B．热机的效率是指用来做有用功的能量与燃料完全燃烧放出的能量之比，因此热机的效率是热机性能的重要指标，故B正确，不符合题意；</w:t>
      </w:r>
    </w:p>
    <w:p>
      <w:pPr>
        <w:shd w:val="clear" w:color="auto" w:fill="FFFFFF"/>
        <w:spacing w:line="360" w:lineRule="auto"/>
        <w:jc w:val="left"/>
        <w:textAlignment w:val="center"/>
      </w:pPr>
      <w:r>
        <w:t>C．在热机的能量损失中，废气温度最高，因此废气带走的能量最多，故C正确，不符合题意；</w:t>
      </w:r>
    </w:p>
    <w:p>
      <w:pPr>
        <w:shd w:val="clear" w:color="auto" w:fill="FFFFFF"/>
        <w:spacing w:line="360" w:lineRule="auto"/>
        <w:jc w:val="left"/>
        <w:textAlignment w:val="center"/>
      </w:pPr>
      <w:r>
        <w:t>D．热机的效率越高，做有用功与燃料完全燃烧放出的热量的比值越大，即在有用功相同的情况下，消耗的燃料较少，效率越高，但选项中未说明有用功相同，因此效率不一定高，故D错误，符合题意。</w:t>
      </w:r>
    </w:p>
    <w:p>
      <w:pPr>
        <w:shd w:val="clear" w:color="auto" w:fill="FFFFFF"/>
        <w:spacing w:line="360" w:lineRule="auto"/>
        <w:jc w:val="left"/>
        <w:textAlignment w:val="center"/>
      </w:pPr>
      <w:r>
        <w:t>故选D。</w:t>
      </w:r>
    </w:p>
    <w:p>
      <w:pPr>
        <w:shd w:val="clear" w:color="auto" w:fill="FFFFFF"/>
        <w:spacing w:line="360" w:lineRule="auto"/>
        <w:jc w:val="left"/>
        <w:textAlignment w:val="center"/>
      </w:pPr>
      <w:r>
        <w:t>16．D</w:t>
      </w:r>
    </w:p>
    <w:p>
      <w:pPr>
        <w:shd w:val="clear" w:color="auto" w:fill="FFFFFF"/>
        <w:spacing w:line="360" w:lineRule="auto"/>
        <w:jc w:val="left"/>
        <w:textAlignment w:val="center"/>
      </w:pPr>
      <w:r>
        <w:t>【详解】A．验电器A原来带有正电是因为验电器失去了部分电子，用一带电的物体E去接触验电器A的金属球时，验电器A的张角先闭合，说明带电的验电器和物体E发生了电中和现象，可以推断物体E带负电；验电器A的张角后又张开，说明物体E带的负电荷数比验电器A带的正电荷数多，物体E又传给验电器一部分负电荷，使得验电器金属箔片再次张开一定角度，故A错误；</w:t>
      </w:r>
    </w:p>
    <w:p>
      <w:pPr>
        <w:shd w:val="clear" w:color="auto" w:fill="FFFFFF"/>
        <w:spacing w:line="360" w:lineRule="auto"/>
        <w:jc w:val="left"/>
        <w:textAlignment w:val="center"/>
      </w:pPr>
      <w:r>
        <w:t>B．带电体E和验电器A接触后，电子从物体E转移到验电器A，而电流的方向与电子定向移动的方向相反，因此，电流的方向从验电器A流向物体E，故B错误；</w:t>
      </w:r>
    </w:p>
    <w:p>
      <w:pPr>
        <w:shd w:val="clear" w:color="auto" w:fill="FFFFFF"/>
        <w:spacing w:line="360" w:lineRule="auto"/>
        <w:jc w:val="left"/>
        <w:textAlignment w:val="center"/>
      </w:pPr>
      <w:r>
        <w:t>CD．当验电器带负电时，用金属棒C将A、B验电器连接起来，验电器A会将部分多余的电子传给不带电的验电器B，使验电器B也带上负电；自由电子的定向移动方向与电流方向相反，则瞬间电流的方向是从B流向A。故C错误，D正确。</w:t>
      </w:r>
    </w:p>
    <w:p>
      <w:pPr>
        <w:shd w:val="clear" w:color="auto" w:fill="FFFFFF"/>
        <w:spacing w:line="360" w:lineRule="auto"/>
        <w:jc w:val="left"/>
        <w:textAlignment w:val="center"/>
      </w:pPr>
      <w:r>
        <w:t>故选D。</w:t>
      </w:r>
    </w:p>
    <w:p>
      <w:pPr>
        <w:shd w:val="clear" w:color="auto" w:fill="FFFFFF"/>
        <w:spacing w:line="360" w:lineRule="auto"/>
        <w:jc w:val="left"/>
        <w:textAlignment w:val="center"/>
      </w:pPr>
      <w:r>
        <w:t>17．B</w:t>
      </w:r>
    </w:p>
    <w:p>
      <w:pPr>
        <w:shd w:val="clear" w:color="auto" w:fill="FFFFFF"/>
        <w:spacing w:line="360" w:lineRule="auto"/>
        <w:jc w:val="left"/>
        <w:textAlignment w:val="center"/>
      </w:pPr>
      <w:r>
        <w:t>【详解】A．只闭合S</w:t>
      </w:r>
      <w:r>
        <w:rPr>
          <w:vertAlign w:val="subscript"/>
        </w:rPr>
        <w:t>2</w:t>
      </w:r>
      <w:r>
        <w:t>，两灯串联在电路中，故A不符合题意；</w:t>
      </w:r>
    </w:p>
    <w:p>
      <w:pPr>
        <w:shd w:val="clear" w:color="auto" w:fill="FFFFFF"/>
        <w:spacing w:line="360" w:lineRule="auto"/>
        <w:jc w:val="left"/>
        <w:textAlignment w:val="center"/>
      </w:pPr>
      <w:r>
        <w:t>B．只闭合S</w:t>
      </w:r>
      <w:r>
        <w:rPr>
          <w:vertAlign w:val="subscript"/>
        </w:rPr>
        <w:t>1</w:t>
      </w:r>
      <w:r>
        <w:t>和S</w:t>
      </w:r>
      <w:r>
        <w:rPr>
          <w:vertAlign w:val="subscript"/>
        </w:rPr>
        <w:t>3</w:t>
      </w:r>
      <w:r>
        <w:t>，电流由电源正极出来，分为两个支路，一支路经开关S</w:t>
      </w:r>
      <w:r>
        <w:rPr>
          <w:vertAlign w:val="subscript"/>
        </w:rPr>
        <w:t>1</w:t>
      </w:r>
      <w:r>
        <w:t>、灯L</w:t>
      </w:r>
      <w:r>
        <w:rPr>
          <w:vertAlign w:val="subscript"/>
        </w:rPr>
        <w:t>1</w:t>
      </w:r>
      <w:r>
        <w:t>和开关S</w:t>
      </w:r>
      <w:r>
        <w:rPr>
          <w:vertAlign w:val="subscript"/>
        </w:rPr>
        <w:t>3</w:t>
      </w:r>
      <w:r>
        <w:t>回到电源负极，另一支路经灯L</w:t>
      </w:r>
      <w:r>
        <w:rPr>
          <w:vertAlign w:val="subscript"/>
        </w:rPr>
        <w:t>2</w:t>
      </w:r>
      <w:r>
        <w:t>、开关S</w:t>
      </w:r>
      <w:r>
        <w:rPr>
          <w:vertAlign w:val="subscript"/>
        </w:rPr>
        <w:t>3</w:t>
      </w:r>
      <w:r>
        <w:t>回到电源负极，故B符合题意；</w:t>
      </w:r>
    </w:p>
    <w:p>
      <w:pPr>
        <w:shd w:val="clear" w:color="auto" w:fill="FFFFFF"/>
        <w:spacing w:line="360" w:lineRule="auto"/>
        <w:jc w:val="left"/>
        <w:textAlignment w:val="center"/>
      </w:pPr>
      <w:r>
        <w:t>C．只闭合S</w:t>
      </w:r>
      <w:r>
        <w:rPr>
          <w:vertAlign w:val="subscript"/>
        </w:rPr>
        <w:t>1</w:t>
      </w:r>
      <w:r>
        <w:t>，电路开路，两灯都不工作，故C不符合题意；</w:t>
      </w:r>
    </w:p>
    <w:p>
      <w:pPr>
        <w:shd w:val="clear" w:color="auto" w:fill="FFFFFF"/>
        <w:spacing w:line="360" w:lineRule="auto"/>
        <w:jc w:val="left"/>
        <w:textAlignment w:val="center"/>
      </w:pPr>
      <w:r>
        <w:t>D．只闭合S</w:t>
      </w:r>
      <w:r>
        <w:rPr>
          <w:vertAlign w:val="subscript"/>
        </w:rPr>
        <w:t>2</w:t>
      </w:r>
      <w:r>
        <w:t>和S</w:t>
      </w:r>
      <w:r>
        <w:rPr>
          <w:vertAlign w:val="subscript"/>
        </w:rPr>
        <w:t>3</w:t>
      </w:r>
      <w:r>
        <w:t>，灯L</w:t>
      </w:r>
      <w:r>
        <w:rPr>
          <w:vertAlign w:val="subscript"/>
        </w:rPr>
        <w:t>1</w:t>
      </w:r>
      <w:r>
        <w:t>被短路，电路中只有L</w:t>
      </w:r>
      <w:r>
        <w:rPr>
          <w:vertAlign w:val="subscript"/>
        </w:rPr>
        <w:t>2</w:t>
      </w:r>
      <w:r>
        <w:t>工作，故D不符合题意。</w:t>
      </w:r>
    </w:p>
    <w:p>
      <w:pPr>
        <w:shd w:val="clear" w:color="auto" w:fill="FFFFFF"/>
        <w:spacing w:line="360" w:lineRule="auto"/>
        <w:jc w:val="left"/>
        <w:textAlignment w:val="center"/>
      </w:pPr>
      <w:r>
        <w:t>故选B。</w:t>
      </w:r>
    </w:p>
    <w:p>
      <w:pPr>
        <w:shd w:val="clear" w:color="auto" w:fill="FFFFFF"/>
        <w:spacing w:line="360" w:lineRule="auto"/>
        <w:jc w:val="left"/>
        <w:textAlignment w:val="center"/>
      </w:pPr>
      <w:r>
        <w:t>18．B</w:t>
      </w:r>
    </w:p>
    <w:p>
      <w:pPr>
        <w:shd w:val="clear" w:color="auto" w:fill="FFFFFF"/>
        <w:spacing w:line="360" w:lineRule="auto"/>
        <w:jc w:val="left"/>
        <w:textAlignment w:val="center"/>
      </w:pPr>
      <w:r>
        <w:t>【详解】A．火箭采用液态氢做燃料，原因是液态氢具有较大的热值，完全燃烧相同质量燃料，液态氢可以释放出更多的热量，故A错误；</w:t>
      </w:r>
    </w:p>
    <w:p>
      <w:pPr>
        <w:shd w:val="clear" w:color="auto" w:fill="FFFFFF"/>
        <w:spacing w:line="360" w:lineRule="auto"/>
        <w:jc w:val="left"/>
        <w:textAlignment w:val="center"/>
      </w:pPr>
      <w:r>
        <w:t>B．热值是燃料的一种特性，无论液氢燃料燃烧得充不充分，其热值不变，故B正确；</w:t>
      </w:r>
    </w:p>
    <w:p>
      <w:pPr>
        <w:shd w:val="clear" w:color="auto" w:fill="FFFFFF"/>
        <w:spacing w:line="360" w:lineRule="auto"/>
        <w:jc w:val="left"/>
        <w:textAlignment w:val="center"/>
      </w:pPr>
      <w:r>
        <w:t>C．燃料燃烧推动火箭升空，火箭的机械能增大，是把内能转化为机械能，故C错误；</w:t>
      </w:r>
    </w:p>
    <w:p>
      <w:pPr>
        <w:shd w:val="clear" w:color="auto" w:fill="FFFFFF"/>
        <w:spacing w:line="360" w:lineRule="auto"/>
        <w:jc w:val="left"/>
        <w:textAlignment w:val="center"/>
      </w:pPr>
      <w:r>
        <w:t>D．燃料不可能完全燃烧，在燃烧的过程中将化学能转化为内能，再将部分内能转化为机械能，还有一部分内能会散失在空气中，故D错误。</w:t>
      </w:r>
    </w:p>
    <w:p>
      <w:pPr>
        <w:shd w:val="clear" w:color="auto" w:fill="FFFFFF"/>
        <w:spacing w:line="360" w:lineRule="auto"/>
        <w:jc w:val="left"/>
        <w:textAlignment w:val="center"/>
      </w:pPr>
      <w:r>
        <w:t>故选B。</w:t>
      </w:r>
    </w:p>
    <w:p>
      <w:pPr>
        <w:shd w:val="clear" w:color="auto" w:fill="FFFFFF"/>
        <w:spacing w:line="360" w:lineRule="auto"/>
        <w:jc w:val="left"/>
        <w:textAlignment w:val="center"/>
      </w:pPr>
      <w:r>
        <w:t>19．D</w:t>
      </w:r>
    </w:p>
    <w:p>
      <w:pPr>
        <w:shd w:val="clear" w:color="auto" w:fill="FFFFFF"/>
        <w:spacing w:line="360" w:lineRule="auto"/>
        <w:jc w:val="left"/>
        <w:textAlignment w:val="center"/>
      </w:pPr>
      <w:r>
        <w:t>【详解】试题分析：根据电路有三种状态：通路、断路和短路，通路是指处处连通的电路；断路是指某处断开的电路；短路是指电流没有经过用电器而直接流回负极的电路．</w:t>
      </w:r>
    </w:p>
    <w:p>
      <w:pPr>
        <w:shd w:val="clear" w:color="auto" w:fill="FFFFFF"/>
        <w:spacing w:line="360" w:lineRule="auto"/>
        <w:jc w:val="left"/>
        <w:textAlignment w:val="center"/>
      </w:pPr>
      <w:r>
        <w:t>解：由图可得，当开关断开时，L</w:t>
      </w:r>
      <w:r>
        <w:rPr>
          <w:vertAlign w:val="subscript"/>
        </w:rPr>
        <w:t>1</w:t>
      </w:r>
      <w:r>
        <w:t>和L</w:t>
      </w:r>
      <w:r>
        <w:rPr>
          <w:vertAlign w:val="subscript"/>
        </w:rPr>
        <w:t>2</w:t>
      </w:r>
      <w:r>
        <w:t>并联，L</w:t>
      </w:r>
      <w:r>
        <w:rPr>
          <w:vertAlign w:val="subscript"/>
        </w:rPr>
        <w:t>3</w:t>
      </w:r>
      <w:r>
        <w:t>在干路上，三灯都发光．</w:t>
      </w:r>
    </w:p>
    <w:p>
      <w:pPr>
        <w:shd w:val="clear" w:color="auto" w:fill="FFFFFF"/>
        <w:spacing w:line="360" w:lineRule="auto"/>
        <w:jc w:val="left"/>
        <w:textAlignment w:val="center"/>
      </w:pPr>
      <w:r>
        <w:t>当开关闭合后，电流从正极直接通过开关，流向L</w:t>
      </w:r>
      <w:r>
        <w:rPr>
          <w:vertAlign w:val="subscript"/>
        </w:rPr>
        <w:t>3</w:t>
      </w:r>
      <w:r>
        <w:t>，然后回到负极，所以开关的闭合对L</w:t>
      </w:r>
      <w:r>
        <w:rPr>
          <w:vertAlign w:val="subscript"/>
        </w:rPr>
        <w:t>1</w:t>
      </w:r>
      <w:r>
        <w:t>、L</w:t>
      </w:r>
      <w:r>
        <w:rPr>
          <w:vertAlign w:val="subscript"/>
        </w:rPr>
        <w:t>2</w:t>
      </w:r>
      <w:r>
        <w:t>短路．</w:t>
      </w:r>
    </w:p>
    <w:p>
      <w:pPr>
        <w:shd w:val="clear" w:color="auto" w:fill="FFFFFF"/>
        <w:spacing w:line="360" w:lineRule="auto"/>
        <w:jc w:val="left"/>
        <w:textAlignment w:val="center"/>
      </w:pPr>
      <w:r>
        <w:t>即：L</w:t>
      </w:r>
      <w:r>
        <w:rPr>
          <w:vertAlign w:val="subscript"/>
        </w:rPr>
        <w:t>1</w:t>
      </w:r>
      <w:r>
        <w:t>、L</w:t>
      </w:r>
      <w:r>
        <w:rPr>
          <w:vertAlign w:val="subscript"/>
        </w:rPr>
        <w:t>2</w:t>
      </w:r>
      <w:r>
        <w:t>不亮，L</w:t>
      </w:r>
      <w:r>
        <w:rPr>
          <w:vertAlign w:val="subscript"/>
        </w:rPr>
        <w:t>3</w:t>
      </w:r>
      <w:r>
        <w:t>亮．</w:t>
      </w:r>
    </w:p>
    <w:p>
      <w:pPr>
        <w:shd w:val="clear" w:color="auto" w:fill="FFFFFF"/>
        <w:spacing w:line="360" w:lineRule="auto"/>
        <w:jc w:val="left"/>
        <w:textAlignment w:val="center"/>
      </w:pPr>
      <w:r>
        <w:t>故选D．</w:t>
      </w:r>
    </w:p>
    <w:p>
      <w:pPr>
        <w:shd w:val="clear" w:color="auto" w:fill="FFFFFF"/>
        <w:spacing w:line="360" w:lineRule="auto"/>
        <w:jc w:val="left"/>
        <w:textAlignment w:val="center"/>
      </w:pPr>
      <w:r>
        <w:t>【点评】本题考查学生对开关闭合引起用电器短路现象的判断和理解，是一道基础题目．</w:t>
      </w:r>
    </w:p>
    <w:p>
      <w:pPr>
        <w:shd w:val="clear" w:color="auto" w:fill="FFFFFF"/>
        <w:spacing w:line="360" w:lineRule="auto"/>
        <w:jc w:val="left"/>
        <w:textAlignment w:val="center"/>
      </w:pPr>
      <w:r>
        <w:t>20．A</w:t>
      </w:r>
    </w:p>
    <w:p>
      <w:pPr>
        <w:shd w:val="clear" w:color="auto" w:fill="FFFFFF"/>
        <w:spacing w:line="360" w:lineRule="auto"/>
        <w:jc w:val="left"/>
        <w:textAlignment w:val="center"/>
      </w:pPr>
      <w:r>
        <w:t>【详解】由图甲知，该电路为L</w:t>
      </w:r>
      <w:r>
        <w:rPr>
          <w:vertAlign w:val="subscript"/>
        </w:rPr>
        <w:t>1</w:t>
      </w:r>
      <w:r>
        <w:t>、L</w:t>
      </w:r>
      <w:r>
        <w:rPr>
          <w:vertAlign w:val="subscript"/>
        </w:rPr>
        <w:t>2</w:t>
      </w:r>
      <w:r>
        <w:t>的并联电路，电流表A</w:t>
      </w:r>
      <w:r>
        <w:rPr>
          <w:vertAlign w:val="subscript"/>
        </w:rPr>
        <w:t>2</w:t>
      </w:r>
      <w:r>
        <w:t>测干路电路，电流表A</w:t>
      </w:r>
      <w:r>
        <w:rPr>
          <w:vertAlign w:val="subscript"/>
        </w:rPr>
        <w:t>1</w:t>
      </w:r>
      <w:r>
        <w:t>测通过L</w:t>
      </w:r>
      <w:r>
        <w:rPr>
          <w:vertAlign w:val="subscript"/>
        </w:rPr>
        <w:t>2</w:t>
      </w:r>
      <w:r>
        <w:t>的电流。由图乙知，两电流表指针偏转在同一位置，根据并联电路电流特点可知，电流表A</w:t>
      </w:r>
      <w:r>
        <w:rPr>
          <w:vertAlign w:val="subscript"/>
        </w:rPr>
        <w:t>2</w:t>
      </w:r>
      <w:r>
        <w:t>接大量程，分度值为0.1A，示数为1A，电流表A</w:t>
      </w:r>
      <w:r>
        <w:rPr>
          <w:vertAlign w:val="subscript"/>
        </w:rPr>
        <w:t>1</w:t>
      </w:r>
      <w:r>
        <w:t>接小量程，分度值为0.02A，示数为0.2A。所以，通过灯泡L</w:t>
      </w:r>
      <w:r>
        <w:rPr>
          <w:vertAlign w:val="subscript"/>
        </w:rPr>
        <w:t>2</w:t>
      </w:r>
      <w:r>
        <w:t>的电流为0.2A，通过灯泡L</w:t>
      </w:r>
      <w:r>
        <w:rPr>
          <w:vertAlign w:val="subscript"/>
        </w:rPr>
        <w:t>1</w:t>
      </w:r>
      <w:r>
        <w:t>的电流</w:t>
      </w:r>
    </w:p>
    <w:p>
      <w:pPr>
        <w:shd w:val="clear" w:color="auto" w:fill="FFFFFF"/>
        <w:spacing w:line="360" w:lineRule="auto"/>
        <w:jc w:val="center"/>
        <w:textAlignment w:val="center"/>
      </w:pPr>
      <w:r>
        <w:rPr>
          <w:i/>
        </w:rPr>
        <w:t>I</w:t>
      </w:r>
      <w:r>
        <w:rPr>
          <w:i/>
          <w:vertAlign w:val="subscript"/>
        </w:rPr>
        <w:t>1</w:t>
      </w:r>
      <w:r>
        <w:t>=</w:t>
      </w:r>
      <w:r>
        <w:rPr>
          <w:i/>
        </w:rPr>
        <w:t>I</w:t>
      </w:r>
      <w:r>
        <w:t>-</w:t>
      </w:r>
      <w:r>
        <w:rPr>
          <w:i/>
        </w:rPr>
        <w:t>I</w:t>
      </w:r>
      <w:r>
        <w:rPr>
          <w:i/>
          <w:vertAlign w:val="subscript"/>
        </w:rPr>
        <w:t>2</w:t>
      </w:r>
      <w:r>
        <w:t>=1A-0.2A=0.8A</w:t>
      </w:r>
    </w:p>
    <w:p>
      <w:pPr>
        <w:shd w:val="clear" w:color="auto" w:fill="FFFFFF"/>
        <w:spacing w:line="360" w:lineRule="auto"/>
        <w:jc w:val="left"/>
        <w:textAlignment w:val="center"/>
      </w:pPr>
      <w:r>
        <w:t>故A符合题意，BCD不符合题意。</w:t>
      </w:r>
    </w:p>
    <w:p>
      <w:pPr>
        <w:shd w:val="clear" w:color="auto" w:fill="FFFFFF"/>
        <w:spacing w:line="360" w:lineRule="auto"/>
        <w:jc w:val="left"/>
        <w:textAlignment w:val="center"/>
      </w:pPr>
      <w:r>
        <w:t>故选A。</w:t>
      </w:r>
    </w:p>
    <w:p>
      <w:pPr>
        <w:shd w:val="clear" w:color="auto" w:fill="FFFFFF"/>
        <w:spacing w:line="360" w:lineRule="auto"/>
        <w:jc w:val="left"/>
        <w:textAlignment w:val="center"/>
      </w:pPr>
      <w:r>
        <w:t>21．     不能     扩散</w:t>
      </w:r>
    </w:p>
    <w:p>
      <w:pPr>
        <w:shd w:val="clear" w:color="auto" w:fill="FFFFFF"/>
        <w:spacing w:line="360" w:lineRule="auto"/>
        <w:jc w:val="left"/>
        <w:textAlignment w:val="center"/>
      </w:pPr>
      <w:r>
        <w:t>【详解】[1]冠状病毒的直径</w:t>
      </w:r>
    </w:p>
    <w:p>
      <w:pPr>
        <w:shd w:val="clear" w:color="auto" w:fill="FFFFFF"/>
        <w:spacing w:line="360" w:lineRule="auto"/>
        <w:jc w:val="center"/>
        <w:textAlignment w:val="center"/>
      </w:pPr>
      <w:r>
        <w:object>
          <v:shape id="_x0000_i1026" o:spt="75" alt="eqIdd6d9c4c202930ba12c16f9a2b0457e3f" type="#_x0000_t75" style="height:12.2pt;width:40.4pt;" o:ole="t" filled="f" o:preferrelative="t" stroked="f" coordsize="21600,21600">
            <v:path/>
            <v:fill on="f" focussize="0,0"/>
            <v:stroke on="f" joinstyle="miter"/>
            <v:imagedata r:id="rId13" o:title="eqIdd6d9c4c202930ba12c16f9a2b0457e3f"/>
            <o:lock v:ext="edit" aspectratio="t"/>
            <w10:wrap type="none"/>
            <w10:anchorlock/>
          </v:shape>
          <o:OLEObject Type="Embed" ProgID="Equation.DSMT4" ShapeID="_x0000_i1026" DrawAspect="Content" ObjectID="_1468075726" r:id="rId12">
            <o:LockedField>false</o:LockedField>
          </o:OLEObject>
        </w:object>
      </w:r>
      <w:r>
        <w:t>0.1μm</w:t>
      </w:r>
    </w:p>
    <w:p>
      <w:pPr>
        <w:shd w:val="clear" w:color="auto" w:fill="FFFFFF"/>
        <w:spacing w:line="360" w:lineRule="auto"/>
        <w:jc w:val="left"/>
        <w:textAlignment w:val="center"/>
      </w:pPr>
      <w:r>
        <w:t>冠状病毒的直径约为0.1μm，远小于8μm，所以在公共场所佩戴普通医用口罩不能防止冠状病毒。</w:t>
      </w:r>
    </w:p>
    <w:p>
      <w:pPr>
        <w:shd w:val="clear" w:color="auto" w:fill="FFFFFF"/>
        <w:spacing w:line="360" w:lineRule="auto"/>
        <w:jc w:val="left"/>
        <w:textAlignment w:val="center"/>
      </w:pPr>
      <w:r>
        <w:t>[2]我们进入到学校的教学楼就可以闻到消毒液的味道，这是因为分子的无规则运动，此现象为扩散现象。</w:t>
      </w:r>
    </w:p>
    <w:p>
      <w:pPr>
        <w:shd w:val="clear" w:color="auto" w:fill="FFFFFF"/>
        <w:spacing w:line="360" w:lineRule="auto"/>
        <w:jc w:val="left"/>
        <w:textAlignment w:val="center"/>
      </w:pPr>
      <w:r>
        <w:t>22．     机械     并</w:t>
      </w:r>
    </w:p>
    <w:p>
      <w:pPr>
        <w:shd w:val="clear" w:color="auto" w:fill="FFFFFF"/>
        <w:spacing w:line="360" w:lineRule="auto"/>
        <w:jc w:val="left"/>
        <w:textAlignment w:val="center"/>
      </w:pPr>
      <w:r>
        <w:t>【详解】[1]列车由于惯性向前时，带动发电机发电，同时速度减小，消耗机械能，获得电能，将机械能转化为电能；</w:t>
      </w:r>
    </w:p>
    <w:p>
      <w:pPr>
        <w:shd w:val="clear" w:color="auto" w:fill="FFFFFF"/>
        <w:spacing w:line="360" w:lineRule="auto"/>
        <w:jc w:val="left"/>
        <w:textAlignment w:val="center"/>
      </w:pPr>
      <w:r>
        <w:t>[2]车厢内座椅下方的各个插座互不影响，是并联的．</w:t>
      </w:r>
    </w:p>
    <w:p>
      <w:pPr>
        <w:shd w:val="clear" w:color="auto" w:fill="FFFFFF"/>
        <w:spacing w:line="360" w:lineRule="auto"/>
        <w:jc w:val="left"/>
        <w:textAlignment w:val="center"/>
      </w:pPr>
      <w:r>
        <w:t>23．导体</w:t>
      </w:r>
    </w:p>
    <w:p>
      <w:pPr>
        <w:shd w:val="clear" w:color="auto" w:fill="FFFFFF"/>
        <w:spacing w:line="360" w:lineRule="auto"/>
        <w:jc w:val="left"/>
        <w:textAlignment w:val="center"/>
      </w:pPr>
      <w:r>
        <w:t>【详解】2B铅笔芯是石墨制成，石墨容易导电，是导体．</w:t>
      </w:r>
    </w:p>
    <w:p>
      <w:pPr>
        <w:shd w:val="clear" w:color="auto" w:fill="FFFFFF"/>
        <w:spacing w:line="360" w:lineRule="auto"/>
        <w:jc w:val="left"/>
        <w:textAlignment w:val="center"/>
      </w:pPr>
      <w:r>
        <w:t>24．     短路     通路</w:t>
      </w:r>
    </w:p>
    <w:p>
      <w:pPr>
        <w:shd w:val="clear" w:color="auto" w:fill="FFFFFF"/>
        <w:spacing w:line="360" w:lineRule="auto"/>
        <w:jc w:val="left"/>
        <w:textAlignment w:val="center"/>
      </w:pPr>
      <w:r>
        <w:t>【分析】电路有三种状态：</w:t>
      </w:r>
    </w:p>
    <w:p>
      <w:pPr>
        <w:shd w:val="clear" w:color="auto" w:fill="FFFFFF"/>
        <w:spacing w:line="360" w:lineRule="auto"/>
        <w:jc w:val="left"/>
        <w:textAlignment w:val="center"/>
      </w:pPr>
      <w:r>
        <w:t>（1）通路：电路中有电流通过，处处接通的电路，用电器能够工作；</w:t>
      </w:r>
    </w:p>
    <w:p>
      <w:pPr>
        <w:shd w:val="clear" w:color="auto" w:fill="FFFFFF"/>
        <w:spacing w:line="360" w:lineRule="auto"/>
        <w:jc w:val="left"/>
        <w:textAlignment w:val="center"/>
      </w:pPr>
      <w:r>
        <w:t>（2）断路（开路）：某处断开的电路，电路中无电流通过，用电器不能工作；</w:t>
      </w:r>
    </w:p>
    <w:p>
      <w:pPr>
        <w:shd w:val="clear" w:color="auto" w:fill="FFFFFF"/>
        <w:spacing w:line="360" w:lineRule="auto"/>
        <w:jc w:val="left"/>
        <w:textAlignment w:val="center"/>
      </w:pPr>
      <w:r>
        <w:t>（3）短路：电源的正负极直接相碰了，将导线直接连接到电源两端的电路，电流会很大，可能烧坏电源；</w:t>
      </w:r>
    </w:p>
    <w:p>
      <w:pPr>
        <w:shd w:val="clear" w:color="auto" w:fill="FFFFFF"/>
        <w:spacing w:line="360" w:lineRule="auto"/>
        <w:jc w:val="left"/>
        <w:textAlignment w:val="center"/>
      </w:pPr>
      <w:r>
        <w:t>再根据开路、短路以及通路的定义对三个电流逐一分析。</w:t>
      </w:r>
    </w:p>
    <w:p>
      <w:pPr>
        <w:shd w:val="clear" w:color="auto" w:fill="FFFFFF"/>
        <w:spacing w:line="360" w:lineRule="auto"/>
        <w:jc w:val="left"/>
        <w:textAlignment w:val="center"/>
      </w:pPr>
      <w:r>
        <w:t>【详解】[1]从A图中可以看出，电源两极没有经过用电器直接形成连通的电路，因此为短路；</w:t>
      </w:r>
    </w:p>
    <w:p>
      <w:pPr>
        <w:shd w:val="clear" w:color="auto" w:fill="FFFFFF"/>
        <w:spacing w:line="360" w:lineRule="auto"/>
        <w:jc w:val="left"/>
        <w:textAlignment w:val="center"/>
      </w:pPr>
      <w:r>
        <w:t>[2]从B图中可以看出，电路处处连通，灯泡正常发光，因此为通路。</w:t>
      </w:r>
    </w:p>
    <w:p>
      <w:pPr>
        <w:shd w:val="clear" w:color="auto" w:fill="FFFFFF"/>
        <w:spacing w:line="360" w:lineRule="auto"/>
        <w:jc w:val="left"/>
        <w:textAlignment w:val="center"/>
      </w:pPr>
      <w:r>
        <w:t xml:space="preserve">25．     </w:t>
      </w:r>
      <w:r>
        <w:rPr>
          <w:sz w:val="21"/>
        </w:rPr>
        <w:t>电</w:t>
      </w:r>
      <w:r>
        <w:t xml:space="preserve">     </w:t>
      </w:r>
      <w:r>
        <w:rPr>
          <w:sz w:val="21"/>
        </w:rPr>
        <w:t>同种</w:t>
      </w:r>
      <w:r>
        <w:t xml:space="preserve">     </w:t>
      </w:r>
      <w:r>
        <w:rPr>
          <w:sz w:val="21"/>
        </w:rPr>
        <w:t>排斥</w:t>
      </w:r>
    </w:p>
    <w:p>
      <w:pPr>
        <w:shd w:val="clear" w:color="auto" w:fill="FFFFFF"/>
        <w:spacing w:line="360" w:lineRule="auto"/>
        <w:jc w:val="left"/>
        <w:textAlignment w:val="center"/>
      </w:pPr>
      <w:r>
        <w:t>【分析】验电器是用来检验物体是否带电仪器．验电器是根据同种电荷相互排斥的原理制作的，金属箔片所带的电荷量越多，其张角越大．</w:t>
      </w:r>
    </w:p>
    <w:p>
      <w:pPr>
        <w:shd w:val="clear" w:color="auto" w:fill="FFFFFF"/>
        <w:spacing w:line="360" w:lineRule="auto"/>
        <w:jc w:val="left"/>
        <w:textAlignment w:val="center"/>
      </w:pPr>
      <w:r>
        <w:t>【详解】验电器是用来检验物体是否带电仪器；用带电体接触验电器的金属球时，电荷通过验电器的金属球传给金属杆传给两片金属箔，两片金属箔带同种电荷，同种电荷相互排斥而张开．</w:t>
      </w:r>
    </w:p>
    <w:p>
      <w:pPr>
        <w:shd w:val="clear" w:color="auto" w:fill="FFFFFF"/>
        <w:spacing w:line="360" w:lineRule="auto"/>
        <w:jc w:val="left"/>
        <w:textAlignment w:val="center"/>
      </w:pPr>
      <w:r>
        <w:t>【点睛】此题考查对验电器用途、原理及其使用特点的了解，要牢记．</w:t>
      </w:r>
    </w:p>
    <w:p>
      <w:pPr>
        <w:shd w:val="clear" w:color="auto" w:fill="FFFFFF"/>
        <w:spacing w:line="360" w:lineRule="auto"/>
        <w:jc w:val="left"/>
        <w:textAlignment w:val="center"/>
      </w:pPr>
      <w:r>
        <w:t xml:space="preserve">26．     </w:t>
      </w:r>
      <w:r>
        <w:rPr>
          <w:sz w:val="21"/>
        </w:rPr>
        <w:t>热运动</w:t>
      </w:r>
      <w:r>
        <w:t xml:space="preserve">     </w:t>
      </w:r>
      <w:r>
        <w:rPr>
          <w:sz w:val="21"/>
        </w:rPr>
        <w:t>热传递</w:t>
      </w:r>
      <w:r>
        <w:t xml:space="preserve">     </w:t>
      </w:r>
      <w:r>
        <w:rPr>
          <w:sz w:val="21"/>
        </w:rPr>
        <w:t>能量发生转移</w:t>
      </w:r>
    </w:p>
    <w:p>
      <w:pPr>
        <w:shd w:val="clear" w:color="auto" w:fill="FFFFFF"/>
        <w:spacing w:line="360" w:lineRule="auto"/>
        <w:jc w:val="left"/>
        <w:textAlignment w:val="center"/>
      </w:pPr>
      <w:r>
        <w:t>【详解】</w:t>
      </w:r>
      <w:r>
        <w:rPr>
          <w:sz w:val="24"/>
        </w:rPr>
        <w:t>牛肉面飘香是分子热运动造成的，煮烫面条过程中其内能是通过热传递的方式来改变的，热传递的实质是内能的转移．</w:t>
      </w:r>
    </w:p>
    <w:p>
      <w:pPr>
        <w:shd w:val="clear" w:color="auto" w:fill="FFFFFF"/>
        <w:spacing w:line="360" w:lineRule="auto"/>
        <w:jc w:val="left"/>
        <w:textAlignment w:val="center"/>
      </w:pPr>
      <w:r>
        <w:t>27．     做功     热传递     25</w:t>
      </w:r>
    </w:p>
    <w:p>
      <w:pPr>
        <w:shd w:val="clear" w:color="auto" w:fill="FFFFFF"/>
        <w:spacing w:line="360" w:lineRule="auto"/>
        <w:jc w:val="left"/>
        <w:textAlignment w:val="center"/>
      </w:pPr>
      <w:r>
        <w:t>【详解】[1]压缩冲程中，活塞压缩气缸内的混合气体，导致其内能增大，温度升高，是通过做功的方式改变混合气体的内能。</w:t>
      </w:r>
    </w:p>
    <w:p>
      <w:pPr>
        <w:shd w:val="clear" w:color="auto" w:fill="FFFFFF"/>
        <w:spacing w:line="360" w:lineRule="auto"/>
        <w:jc w:val="left"/>
        <w:textAlignment w:val="center"/>
      </w:pPr>
      <w:r>
        <w:t>[2]汽缸外有一个水套，让汽缸被水包围着，即通过水吸收热量而使得气缸温度降低，这是通过热传递的方式改变内能的。</w:t>
      </w:r>
    </w:p>
    <w:p>
      <w:pPr>
        <w:shd w:val="clear" w:color="auto" w:fill="FFFFFF"/>
        <w:spacing w:line="360" w:lineRule="auto"/>
        <w:jc w:val="left"/>
        <w:textAlignment w:val="center"/>
      </w:pPr>
      <w:r>
        <w:t>[3]飞轮转速是3000r/min=50r/s，表示每秒飞轮转动50圈，而每2圈4个冲程，所以1s内完成100个冲程、对外做功25次。</w:t>
      </w:r>
    </w:p>
    <w:p>
      <w:pPr>
        <w:shd w:val="clear" w:color="auto" w:fill="FFFFFF"/>
        <w:spacing w:line="360" w:lineRule="auto"/>
        <w:jc w:val="left"/>
        <w:textAlignment w:val="center"/>
      </w:pPr>
      <w:r>
        <w:t xml:space="preserve">28．     </w:t>
      </w:r>
      <w:r>
        <w:rPr>
          <w:sz w:val="21"/>
        </w:rPr>
        <w:t>1300</w:t>
      </w:r>
      <w:r>
        <w:t xml:space="preserve">     </w:t>
      </w:r>
      <w:r>
        <w:rPr>
          <w:sz w:val="21"/>
        </w:rPr>
        <w:t>做功</w:t>
      </w:r>
    </w:p>
    <w:p>
      <w:pPr>
        <w:shd w:val="clear" w:color="auto" w:fill="FFFFFF"/>
        <w:spacing w:line="360" w:lineRule="auto"/>
        <w:jc w:val="left"/>
        <w:textAlignment w:val="center"/>
      </w:pPr>
      <w:r>
        <w:t>【详解】分析：（1）知道电能，用这些电全部给水加热，已知水的温度升高值，根据吸热公式计算水的质量；</w:t>
      </w:r>
    </w:p>
    <w:p>
      <w:pPr>
        <w:shd w:val="clear" w:color="auto" w:fill="FFFFFF"/>
        <w:spacing w:line="360" w:lineRule="auto"/>
        <w:jc w:val="left"/>
        <w:textAlignment w:val="center"/>
      </w:pPr>
      <w:r>
        <w:t>（2）改变物体内能有两种方式：做功和热传递．</w:t>
      </w:r>
    </w:p>
    <w:p>
      <w:pPr>
        <w:shd w:val="clear" w:color="auto" w:fill="FFFFFF"/>
        <w:spacing w:line="360" w:lineRule="auto"/>
        <w:jc w:val="left"/>
        <w:textAlignment w:val="center"/>
      </w:pPr>
      <w:r>
        <w:t>解答：用这些电全部给水加热，</w:t>
      </w:r>
      <w:r>
        <w:object>
          <v:shape id="_x0000_i1027" o:spt="75" alt="eqId2d897af89a783ce027cce3095f893d47" type="#_x0000_t75" style="height:15.8pt;width:242.85pt;" o:ole="t" filled="f" o:preferrelative="t" stroked="f" coordsize="21600,21600">
            <v:path/>
            <v:fill on="f" focussize="0,0"/>
            <v:stroke on="f" joinstyle="miter"/>
            <v:imagedata r:id="rId15" o:title="eqId2d897af89a783ce027cce3095f893d47"/>
            <o:lock v:ext="edit" aspectratio="t"/>
            <w10:wrap type="none"/>
            <w10:anchorlock/>
          </v:shape>
          <o:OLEObject Type="Embed" ProgID="Equation.DSMT4" ShapeID="_x0000_i1027" DrawAspect="Content" ObjectID="_1468075727" r:id="rId14">
            <o:LockedField>false</o:LockedField>
          </o:OLEObject>
        </w:object>
      </w:r>
      <w:r>
        <w:t>由</w:t>
      </w:r>
      <w:r>
        <w:object>
          <v:shape id="_x0000_i1028" o:spt="75" alt="eqId7d8cbb39671832542069bbbdb26543f8" type="#_x0000_t75" style="height:12.2pt;width:43.1pt;" o:ole="t" filled="f" o:preferrelative="t" stroked="f" coordsize="21600,21600">
            <v:path/>
            <v:fill on="f" focussize="0,0"/>
            <v:stroke on="f" joinstyle="miter"/>
            <v:imagedata r:id="rId17" o:title="eqId7d8cbb39671832542069bbbdb26543f8"/>
            <o:lock v:ext="edit" aspectratio="t"/>
            <w10:wrap type="none"/>
            <w10:anchorlock/>
          </v:shape>
          <o:OLEObject Type="Embed" ProgID="Equation.DSMT4" ShapeID="_x0000_i1028" DrawAspect="Content" ObjectID="_1468075728" r:id="rId16">
            <o:LockedField>false</o:LockedField>
          </o:OLEObject>
        </w:object>
      </w:r>
      <w:r>
        <w:t>可得水的质量：</w:t>
      </w:r>
      <w:r>
        <w:object>
          <v:shape id="_x0000_i1029" o:spt="75" alt="eqId6866d88dd5d52f8459b3bb07345cea96" type="#_x0000_t75" style="height:31pt;width:200.6pt;" o:ole="t" filled="f" o:preferrelative="t" stroked="f" coordsize="21600,21600">
            <v:path/>
            <v:fill on="f" focussize="0,0"/>
            <v:stroke on="f" joinstyle="miter"/>
            <v:imagedata r:id="rId19" o:title="eqId6866d88dd5d52f8459b3bb07345cea96"/>
            <o:lock v:ext="edit" aspectratio="t"/>
            <w10:wrap type="none"/>
            <w10:anchorlock/>
          </v:shape>
          <o:OLEObject Type="Embed" ProgID="Equation.DSMT4" ShapeID="_x0000_i1029" DrawAspect="Content" ObjectID="_1468075729" r:id="rId18">
            <o:LockedField>false</o:LockedField>
          </o:OLEObject>
        </w:object>
      </w:r>
      <w:r>
        <w:t>．用电加热水，电能转化为内能，是通过做功改变水的内能．</w:t>
      </w:r>
    </w:p>
    <w:p>
      <w:pPr>
        <w:shd w:val="clear" w:color="auto" w:fill="FFFFFF"/>
        <w:spacing w:line="360" w:lineRule="auto"/>
        <w:jc w:val="left"/>
        <w:textAlignment w:val="center"/>
      </w:pPr>
      <w:r>
        <w:t>故答案为</w:t>
      </w:r>
      <w:r>
        <w:rPr>
          <w:rFonts w:ascii="Times New Roman" w:hAnsi="Times New Roman" w:eastAsia="Times New Roman" w:cs="Times New Roman"/>
          <w:kern w:val="0"/>
          <w:sz w:val="24"/>
          <w:szCs w:val="24"/>
        </w:rPr>
        <w:t>   </w:t>
      </w:r>
      <w:r>
        <w:t>(1). 1300</w:t>
      </w:r>
      <w:r>
        <w:rPr>
          <w:rFonts w:ascii="Times New Roman" w:hAnsi="Times New Roman" w:eastAsia="Times New Roman" w:cs="Times New Roman"/>
          <w:kern w:val="0"/>
          <w:sz w:val="24"/>
          <w:szCs w:val="24"/>
        </w:rPr>
        <w:t>    </w:t>
      </w:r>
      <w:r>
        <w:t>(2). 做功</w:t>
      </w:r>
    </w:p>
    <w:p>
      <w:pPr>
        <w:shd w:val="clear" w:color="auto" w:fill="FFFFFF"/>
        <w:spacing w:line="360" w:lineRule="auto"/>
        <w:jc w:val="left"/>
        <w:textAlignment w:val="center"/>
      </w:pPr>
      <w:r>
        <w:t>【点睛】本题考查了学生对吸热公式</w:t>
      </w:r>
      <w:r>
        <w:object>
          <v:shape id="_x0000_i1030" o:spt="75" alt="eqId7802c9899c0cfb9e3dfa401007fddcda" type="#_x0000_t75" style="height:15.8pt;width:50.1pt;" o:ole="t" filled="f" o:preferrelative="t" stroked="f" coordsize="21600,21600">
            <v:path/>
            <v:fill on="f" focussize="0,0"/>
            <v:stroke on="f" joinstyle="miter"/>
            <v:imagedata r:id="rId11" o:title="eqId7802c9899c0cfb9e3dfa401007fddcda"/>
            <o:lock v:ext="edit" aspectratio="t"/>
            <w10:wrap type="none"/>
            <w10:anchorlock/>
          </v:shape>
          <o:OLEObject Type="Embed" ProgID="Equation.DSMT4" ShapeID="_x0000_i1030" DrawAspect="Content" ObjectID="_1468075730" r:id="rId20">
            <o:LockedField>false</o:LockedField>
          </o:OLEObject>
        </w:object>
      </w:r>
      <w:r>
        <w:t>、内能改变方法的掌握和运用，因条件已给出，难度不大，属于基础题．重点是公式变形的应用．</w:t>
      </w:r>
    </w:p>
    <w:p>
      <w:pPr>
        <w:shd w:val="clear" w:color="auto" w:fill="FFFFFF"/>
        <w:spacing w:line="360" w:lineRule="auto"/>
        <w:jc w:val="left"/>
        <w:textAlignment w:val="center"/>
      </w:pPr>
      <w:r>
        <w:t>29．     2.2A     0.44A     1.76A</w:t>
      </w:r>
    </w:p>
    <w:p>
      <w:pPr>
        <w:shd w:val="clear" w:color="auto" w:fill="FFFFFF"/>
        <w:spacing w:line="360" w:lineRule="auto"/>
        <w:jc w:val="left"/>
        <w:textAlignment w:val="center"/>
      </w:pPr>
      <w:r>
        <w:t>【详解】由图可知：灯L</w:t>
      </w:r>
      <w:r>
        <w:rPr>
          <w:vertAlign w:val="subscript"/>
        </w:rPr>
        <w:t>1</w:t>
      </w:r>
      <w:r>
        <w:t>与灯L</w:t>
      </w:r>
      <w:r>
        <w:rPr>
          <w:vertAlign w:val="subscript"/>
        </w:rPr>
        <w:t>2</w:t>
      </w:r>
      <w:r>
        <w:t>并联，电流表A</w:t>
      </w:r>
      <w:r>
        <w:rPr>
          <w:vertAlign w:val="subscript"/>
        </w:rPr>
        <w:t>1</w:t>
      </w:r>
      <w:r>
        <w:t>测干路电流，电流表A</w:t>
      </w:r>
      <w:r>
        <w:rPr>
          <w:vertAlign w:val="subscript"/>
        </w:rPr>
        <w:t>2</w:t>
      </w:r>
      <w:r>
        <w:t>测L</w:t>
      </w:r>
      <w:r>
        <w:rPr>
          <w:vertAlign w:val="subscript"/>
        </w:rPr>
        <w:t>2</w:t>
      </w:r>
      <w:r>
        <w:t>电流；</w:t>
      </w:r>
    </w:p>
    <w:p>
      <w:pPr>
        <w:shd w:val="clear" w:color="auto" w:fill="FFFFFF"/>
        <w:spacing w:line="360" w:lineRule="auto"/>
        <w:jc w:val="left"/>
        <w:textAlignment w:val="center"/>
      </w:pPr>
      <w:r>
        <w:t>[1]根据并联电路电流规律可知：干路电流大于支路电流；而从两表指针偏转位置来看，A</w:t>
      </w:r>
      <w:r>
        <w:rPr>
          <w:vertAlign w:val="subscript"/>
        </w:rPr>
        <w:t>1</w:t>
      </w:r>
      <w:r>
        <w:t>偏转的和A</w:t>
      </w:r>
      <w:r>
        <w:rPr>
          <w:vertAlign w:val="subscript"/>
        </w:rPr>
        <w:t>2</w:t>
      </w:r>
      <w:r>
        <w:t>相同，这说明两表使用的量程不同；由此得出：A</w:t>
      </w:r>
      <w:r>
        <w:rPr>
          <w:vertAlign w:val="subscript"/>
        </w:rPr>
        <w:t>1</w:t>
      </w:r>
      <w:r>
        <w:t>一定使用的是3A量程，A</w:t>
      </w:r>
      <w:r>
        <w:rPr>
          <w:vertAlign w:val="subscript"/>
        </w:rPr>
        <w:t>2</w:t>
      </w:r>
      <w:r>
        <w:t>使用的是0.6A量程；3A量程的分度值是0.1A，所以A</w:t>
      </w:r>
      <w:r>
        <w:rPr>
          <w:vertAlign w:val="subscript"/>
        </w:rPr>
        <w:t>1</w:t>
      </w:r>
      <w:r>
        <w:t>的读数是2.2A；</w:t>
      </w:r>
    </w:p>
    <w:p>
      <w:pPr>
        <w:shd w:val="clear" w:color="auto" w:fill="FFFFFF"/>
        <w:spacing w:line="360" w:lineRule="auto"/>
        <w:jc w:val="left"/>
        <w:textAlignment w:val="center"/>
      </w:pPr>
      <w:r>
        <w:t>[2]0.6A量程的分度值是0.02A，所以A</w:t>
      </w:r>
      <w:r>
        <w:rPr>
          <w:vertAlign w:val="subscript"/>
        </w:rPr>
        <w:t>2</w:t>
      </w:r>
      <w:r>
        <w:t>的读数是0.44A；</w:t>
      </w:r>
    </w:p>
    <w:p>
      <w:pPr>
        <w:shd w:val="clear" w:color="auto" w:fill="FFFFFF"/>
        <w:spacing w:line="360" w:lineRule="auto"/>
        <w:jc w:val="left"/>
        <w:textAlignment w:val="center"/>
      </w:pPr>
      <w:r>
        <w:t>[3]根据并联电路电流规律：</w:t>
      </w:r>
      <w:r>
        <w:object>
          <v:shape id="_x0000_i1031" o:spt="75" alt="eqId7c357a6b54dcdb65f5647043d72560f9" type="#_x0000_t75" style="height:15.8pt;width:42.2pt;" o:ole="t" filled="f" o:preferrelative="t" stroked="f" coordsize="21600,21600">
            <v:path/>
            <v:fill on="f" focussize="0,0"/>
            <v:stroke on="f" joinstyle="miter"/>
            <v:imagedata r:id="rId22" o:title="eqId7c357a6b54dcdb65f5647043d72560f9"/>
            <o:lock v:ext="edit" aspectratio="t"/>
            <w10:wrap type="none"/>
            <w10:anchorlock/>
          </v:shape>
          <o:OLEObject Type="Embed" ProgID="Equation.DSMT4" ShapeID="_x0000_i1031" DrawAspect="Content" ObjectID="_1468075731" r:id="rId21">
            <o:LockedField>false</o:LockedField>
          </o:OLEObject>
        </w:object>
      </w:r>
      <w:r>
        <w:t>，得出灯L</w:t>
      </w:r>
      <w:r>
        <w:rPr>
          <w:vertAlign w:val="subscript"/>
        </w:rPr>
        <w:t>1</w:t>
      </w:r>
      <w:r>
        <w:t>的电流：</w:t>
      </w:r>
    </w:p>
    <w:p>
      <w:pPr>
        <w:shd w:val="clear" w:color="auto" w:fill="FFFFFF"/>
        <w:spacing w:line="360" w:lineRule="auto"/>
        <w:jc w:val="center"/>
        <w:textAlignment w:val="center"/>
      </w:pPr>
      <w:r>
        <w:object>
          <v:shape id="_x0000_i1032" o:spt="75" alt="eqId486e91b511ff51ae3f1bb41d05cb3fd8" type="#_x0000_t75" style="height:15.8pt;width:137.25pt;" o:ole="t" filled="f" o:preferrelative="t" stroked="f" coordsize="21600,21600">
            <v:path/>
            <v:fill on="f" focussize="0,0"/>
            <v:stroke on="f" joinstyle="miter"/>
            <v:imagedata r:id="rId24" o:title="eqId486e91b511ff51ae3f1bb41d05cb3fd8"/>
            <o:lock v:ext="edit" aspectratio="t"/>
            <w10:wrap type="none"/>
            <w10:anchorlock/>
          </v:shape>
          <o:OLEObject Type="Embed" ProgID="Equation.DSMT4" ShapeID="_x0000_i1032" DrawAspect="Content" ObjectID="_1468075732" r:id="rId23">
            <o:LockedField>false</o:LockedField>
          </o:OLEObject>
        </w:object>
      </w:r>
      <w:r>
        <w:t>。</w:t>
      </w:r>
    </w:p>
    <w:p>
      <w:pPr>
        <w:shd w:val="clear" w:color="auto" w:fill="FFFFFF"/>
        <w:spacing w:line="360" w:lineRule="auto"/>
        <w:jc w:val="left"/>
        <w:textAlignment w:val="center"/>
      </w:pPr>
      <w:r>
        <w:t>30．</w:t>
      </w:r>
      <w:r>
        <w:rPr>
          <w:rFonts w:ascii="Times New Roman" w:hAnsi="Times New Roman" w:eastAsia="Times New Roman" w:cs="Times New Roman"/>
          <w:strike w:val="0"/>
          <w:kern w:val="0"/>
          <w:sz w:val="24"/>
          <w:szCs w:val="24"/>
          <w:u w:val="none"/>
        </w:rPr>
        <w:drawing>
          <wp:inline distT="0" distB="0" distL="114300" distR="114300">
            <wp:extent cx="2571750" cy="1771650"/>
            <wp:effectExtent l="0" t="0" r="0" b="0"/>
            <wp:docPr id="622067023" name="图片 622067023" descr="@@@cd88ea52-8320-43e6-b70e-0d7cc958e7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067023" name="图片 622067023" descr="@@@cd88ea52-8320-43e6-b70e-0d7cc958e7fb"/>
                    <pic:cNvPicPr>
                      <a:picLocks noChangeAspect="1"/>
                    </pic:cNvPicPr>
                  </pic:nvPicPr>
                  <pic:blipFill>
                    <a:blip r:embed="rId25"/>
                    <a:stretch>
                      <a:fillRect/>
                    </a:stretch>
                  </pic:blipFill>
                  <pic:spPr>
                    <a:xfrm>
                      <a:off x="0" y="0"/>
                      <a:ext cx="2571750" cy="1771650"/>
                    </a:xfrm>
                    <a:prstGeom prst="rect">
                      <a:avLst/>
                    </a:prstGeom>
                  </pic:spPr>
                </pic:pic>
              </a:graphicData>
            </a:graphic>
          </wp:inline>
        </w:drawing>
      </w:r>
    </w:p>
    <w:p>
      <w:pPr>
        <w:shd w:val="clear" w:color="auto" w:fill="FFFFFF"/>
        <w:spacing w:line="360" w:lineRule="auto"/>
        <w:jc w:val="left"/>
        <w:textAlignment w:val="center"/>
      </w:pPr>
      <w:r>
        <w:t>【详解】由实物图知,两灯泡串联,由电源的正极出发,依次连接L</w:t>
      </w:r>
      <w:r>
        <w:rPr>
          <w:vertAlign w:val="subscript"/>
        </w:rPr>
        <w:t>1</w:t>
      </w:r>
      <w:r>
        <w:t>、S、L</w:t>
      </w:r>
      <w:r>
        <w:rPr>
          <w:vertAlign w:val="subscript"/>
        </w:rPr>
        <w:t>2</w:t>
      </w:r>
      <w:r>
        <w:t xml:space="preserve">，回到电源的负极，如图所示： </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419350" cy="1666875"/>
            <wp:effectExtent l="0" t="0" r="0" b="9525"/>
            <wp:docPr id="1730880044" name="图片 1730880044" descr="@@@f274d14a-98ef-42b0-b29c-ed08cb22ba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880044" name="图片 1730880044" descr="@@@f274d14a-98ef-42b0-b29c-ed08cb22ba8b"/>
                    <pic:cNvPicPr>
                      <a:picLocks noChangeAspect="1"/>
                    </pic:cNvPicPr>
                  </pic:nvPicPr>
                  <pic:blipFill>
                    <a:blip r:embed="rId25"/>
                    <a:stretch>
                      <a:fillRect/>
                    </a:stretch>
                  </pic:blipFill>
                  <pic:spPr>
                    <a:xfrm>
                      <a:off x="0" y="0"/>
                      <a:ext cx="2419350" cy="1666875"/>
                    </a:xfrm>
                    <a:prstGeom prst="rect">
                      <a:avLst/>
                    </a:prstGeom>
                  </pic:spPr>
                </pic:pic>
              </a:graphicData>
            </a:graphic>
          </wp:inline>
        </w:drawing>
      </w:r>
    </w:p>
    <w:p>
      <w:pPr>
        <w:shd w:val="clear" w:color="auto" w:fill="FFFFFF"/>
        <w:spacing w:line="360" w:lineRule="auto"/>
        <w:jc w:val="left"/>
        <w:textAlignment w:val="center"/>
      </w:pPr>
      <w:r>
        <w:t>31．见解析</w:t>
      </w:r>
    </w:p>
    <w:p>
      <w:pPr>
        <w:shd w:val="clear" w:color="auto" w:fill="FFFFFF"/>
        <w:spacing w:line="360" w:lineRule="auto"/>
        <w:jc w:val="left"/>
        <w:textAlignment w:val="center"/>
      </w:pPr>
      <w:r>
        <w:t>【详解】由实物图可知，两灯泡是并联，电流表测灯泡</w:t>
      </w:r>
      <w:r>
        <w:object>
          <v:shape id="_x0000_i1033" o:spt="75" alt="eqId62e76322da99c521981992a53339042c" type="#_x0000_t75" style="height:15.8pt;width:12.3pt;" o:ole="t" filled="f" o:preferrelative="t" stroked="f" coordsize="21600,21600">
            <v:path/>
            <v:fill on="f" focussize="0,0"/>
            <v:stroke on="f" joinstyle="miter"/>
            <v:imagedata r:id="rId27" o:title="eqId62e76322da99c521981992a53339042c"/>
            <o:lock v:ext="edit" aspectratio="t"/>
            <w10:wrap type="none"/>
            <w10:anchorlock/>
          </v:shape>
          <o:OLEObject Type="Embed" ProgID="Equation.DSMT4" ShapeID="_x0000_i1033" DrawAspect="Content" ObjectID="_1468075733" r:id="rId26">
            <o:LockedField>false</o:LockedField>
          </o:OLEObject>
        </w:object>
      </w:r>
      <w:r>
        <w:t>的电流。故电路图如下</w:t>
      </w:r>
    </w:p>
    <w:p>
      <w:pPr>
        <w:shd w:val="clear" w:color="auto" w:fill="FFFFFF"/>
        <w:spacing w:line="360" w:lineRule="auto"/>
        <w:jc w:val="left"/>
        <w:textAlignment w:val="center"/>
      </w:pPr>
      <w:r>
        <w:drawing>
          <wp:inline distT="0" distB="0" distL="114300" distR="114300">
            <wp:extent cx="1409700" cy="1190625"/>
            <wp:effectExtent l="0" t="0" r="0" b="9525"/>
            <wp:docPr id="510891931" name="图片 510891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891931" name="图片 510891931"/>
                    <pic:cNvPicPr>
                      <a:picLocks noChangeAspect="1"/>
                    </pic:cNvPicPr>
                  </pic:nvPicPr>
                  <pic:blipFill>
                    <a:blip r:embed="rId28"/>
                    <a:stretch>
                      <a:fillRect/>
                    </a:stretch>
                  </pic:blipFill>
                  <pic:spPr>
                    <a:xfrm>
                      <a:off x="0" y="0"/>
                      <a:ext cx="1409897" cy="1190791"/>
                    </a:xfrm>
                    <a:prstGeom prst="rect">
                      <a:avLst/>
                    </a:prstGeom>
                  </pic:spPr>
                </pic:pic>
              </a:graphicData>
            </a:graphic>
          </wp:inline>
        </w:drawing>
      </w:r>
    </w:p>
    <w:p>
      <w:pPr>
        <w:shd w:val="clear" w:color="auto" w:fill="FFFFFF"/>
        <w:spacing w:line="360" w:lineRule="auto"/>
        <w:jc w:val="left"/>
        <w:textAlignment w:val="center"/>
      </w:pPr>
      <w:r>
        <w:t>32．水的比热容大，吸收相同的热量，水的温度变化没有沙子的温度变化大，故海水比沙滩凉。</w:t>
      </w:r>
    </w:p>
    <w:p>
      <w:pPr>
        <w:shd w:val="clear" w:color="auto" w:fill="FFFFFF"/>
        <w:spacing w:line="360" w:lineRule="auto"/>
        <w:jc w:val="left"/>
        <w:textAlignment w:val="center"/>
      </w:pPr>
      <w:r>
        <w:t>【详解】因为水的比热容较大，同样受热或冷却的情况下，吸收或放出相同热量，水的温度变化比沙子小。因此，我们会感到海水的温度比沙滩的温度低。</w:t>
      </w:r>
    </w:p>
    <w:p>
      <w:pPr>
        <w:shd w:val="clear" w:color="auto" w:fill="FFFFFF"/>
        <w:spacing w:line="360" w:lineRule="auto"/>
        <w:jc w:val="left"/>
        <w:textAlignment w:val="center"/>
      </w:pPr>
      <w:r>
        <w:t>33．     质量     升高相同的温度加热时间的长短     甲</w:t>
      </w:r>
    </w:p>
    <w:p>
      <w:pPr>
        <w:shd w:val="clear" w:color="auto" w:fill="FFFFFF"/>
        <w:spacing w:line="360" w:lineRule="auto"/>
        <w:jc w:val="left"/>
        <w:textAlignment w:val="center"/>
      </w:pPr>
      <w:r>
        <w:t>【详解】（1）根据比较吸热能力的两种方法，要控制不同物质的质量相同，如图1所示，在两个完全相同的烧杯中分别装入初温、质量都相等的液体甲和乙，并选择相同规格的电加热器进行加热；</w:t>
      </w:r>
    </w:p>
    <w:p>
      <w:pPr>
        <w:shd w:val="clear" w:color="auto" w:fill="FFFFFF"/>
        <w:spacing w:line="360" w:lineRule="auto"/>
        <w:jc w:val="left"/>
        <w:textAlignment w:val="center"/>
      </w:pPr>
      <w:r>
        <w:t>（2）根据比较吸热能力的方法，我们可以通过观察甲、乙两种液体在相同时间内升温的多少来比较它们的吸热能力，也可以通过观察甲、乙两种液体升高相同的温度加热时间的长短来比较它们的吸热能力；</w:t>
      </w:r>
    </w:p>
    <w:p>
      <w:pPr>
        <w:shd w:val="clear" w:color="auto" w:fill="FFFFFF"/>
        <w:spacing w:line="360" w:lineRule="auto"/>
        <w:jc w:val="left"/>
        <w:textAlignment w:val="center"/>
      </w:pPr>
      <w:r>
        <w:t>（3）根据如图2描绘出的甲、乙两种液体的温度随加热时间变化的图象知，加热相同时间，甲的温度升高的小，故甲的吸热能力强，即甲的比热容大，根据</w:t>
      </w:r>
      <w:r>
        <w:rPr>
          <w:i/>
        </w:rPr>
        <w:t>Q</w:t>
      </w:r>
      <w:r>
        <w:t>＝</w:t>
      </w:r>
      <w:r>
        <w:rPr>
          <w:i/>
        </w:rPr>
        <w:t>cm</w:t>
      </w:r>
      <w:r>
        <w:t>△</w:t>
      </w:r>
      <w:r>
        <w:rPr>
          <w:i/>
        </w:rPr>
        <w:t>t</w:t>
      </w:r>
      <w:r>
        <w:t>，相同质量的甲乙两种液体降低相同的温度，甲放出的热量多，故则液体甲更适合作为“暖手宝”中的储热液．</w:t>
      </w:r>
    </w:p>
    <w:p>
      <w:pPr>
        <w:shd w:val="clear" w:color="auto" w:fill="FFFFFF"/>
        <w:spacing w:line="360" w:lineRule="auto"/>
        <w:jc w:val="left"/>
        <w:textAlignment w:val="center"/>
      </w:pPr>
      <w:r>
        <w:t>34．     L</w:t>
      </w:r>
      <w:r>
        <w:rPr>
          <w:vertAlign w:val="subscript"/>
        </w:rPr>
        <w:t>1</w:t>
      </w:r>
      <w:r>
        <w:t xml:space="preserve">     “3”     “﹣”     0.4</w:t>
      </w:r>
    </w:p>
    <w:p>
      <w:pPr>
        <w:shd w:val="clear" w:color="auto" w:fill="FFFFFF"/>
        <w:spacing w:line="360" w:lineRule="auto"/>
        <w:jc w:val="left"/>
        <w:textAlignment w:val="center"/>
      </w:pPr>
      <w:r>
        <w:t>【详解】（1）[1]由实物电路连接情况可知，将线头M、N都接到电流表为“0.6”接线柱上，电流表测L</w:t>
      </w:r>
      <w:r>
        <w:rPr>
          <w:vertAlign w:val="subscript"/>
        </w:rPr>
        <w:t>1</w:t>
      </w:r>
      <w:r>
        <w:t>的电流，电流表量程为0~0.6A，分度值为0.02A，读数为0.5A。</w:t>
      </w:r>
    </w:p>
    <w:p>
      <w:pPr>
        <w:shd w:val="clear" w:color="auto" w:fill="FFFFFF"/>
        <w:spacing w:line="360" w:lineRule="auto"/>
        <w:jc w:val="left"/>
        <w:textAlignment w:val="center"/>
      </w:pPr>
      <w:r>
        <w:t>（2）[2][3][4]由并联电路中，干路中的电流等于各支路电流之和知，当电流表在干路上时，电流表的示数将最大，应把线头</w:t>
      </w:r>
      <w:r>
        <w:rPr>
          <w:rFonts w:ascii="Times New Roman" w:hAnsi="Times New Roman" w:eastAsia="Times New Roman" w:cs="Times New Roman"/>
          <w:i/>
        </w:rPr>
        <w:t>M</w:t>
      </w:r>
      <w:r>
        <w:t>连接电流表的“3”接线柱，且N连接电流表的“﹣”接线柱；此时的读数为0.9A，由（1）知，L</w:t>
      </w:r>
      <w:r>
        <w:rPr>
          <w:vertAlign w:val="subscript"/>
        </w:rPr>
        <w:t>1</w:t>
      </w:r>
      <w:r>
        <w:t>中的电流为0.5A，所以L</w:t>
      </w:r>
      <w:r>
        <w:rPr>
          <w:vertAlign w:val="subscript"/>
        </w:rPr>
        <w:t>2</w:t>
      </w:r>
      <w:r>
        <w:t>中的电流为</w:t>
      </w:r>
    </w:p>
    <w:p>
      <w:pPr>
        <w:shd w:val="clear" w:color="auto" w:fill="FFFFFF"/>
        <w:spacing w:line="360" w:lineRule="auto"/>
        <w:jc w:val="center"/>
        <w:textAlignment w:val="center"/>
      </w:pPr>
      <w:r>
        <w:object>
          <v:shape id="_x0000_i1034" o:spt="75" alt="eqId3dc1d1dee5967dbdaaa7ab8bfbcf774a" type="#_x0000_t75" style="height:12.3pt;width:84.4pt;" o:ole="t" filled="f" o:preferrelative="t" stroked="f" coordsize="21600,21600">
            <v:path/>
            <v:fill on="f" focussize="0,0"/>
            <v:stroke on="f" joinstyle="miter"/>
            <v:imagedata r:id="rId30" o:title="eqId3dc1d1dee5967dbdaaa7ab8bfbcf774a"/>
            <o:lock v:ext="edit" aspectratio="t"/>
            <w10:wrap type="none"/>
            <w10:anchorlock/>
          </v:shape>
          <o:OLEObject Type="Embed" ProgID="Equation.DSMT4" ShapeID="_x0000_i1034" DrawAspect="Content" ObjectID="_1468075734" r:id="rId29">
            <o:LockedField>false</o:LockedField>
          </o:OLEObject>
        </w:object>
      </w:r>
    </w:p>
    <w:p>
      <w:pPr>
        <w:shd w:val="clear" w:color="auto" w:fill="FFFFFF"/>
        <w:spacing w:line="360" w:lineRule="auto"/>
        <w:jc w:val="left"/>
        <w:textAlignment w:val="center"/>
      </w:pPr>
      <w:r>
        <w:t>35．（1）2.1×10</w:t>
      </w:r>
      <w:r>
        <w:rPr>
          <w:vertAlign w:val="superscript"/>
        </w:rPr>
        <w:t>4</w:t>
      </w:r>
      <w:r>
        <w:t>J；（2）5℃</w:t>
      </w:r>
    </w:p>
    <w:p>
      <w:pPr>
        <w:shd w:val="clear" w:color="auto" w:fill="FFFFFF"/>
        <w:spacing w:line="360" w:lineRule="auto"/>
        <w:jc w:val="left"/>
        <w:textAlignment w:val="center"/>
      </w:pPr>
      <w:r>
        <w:t>【详解】解：（1）由图可知，冰在开始熔化前的初温为﹣10℃、末温为0℃，则温度的变化量为</w:t>
      </w:r>
    </w:p>
    <w:p>
      <w:pPr>
        <w:shd w:val="clear" w:color="auto" w:fill="FFFFFF"/>
        <w:spacing w:line="360" w:lineRule="auto"/>
        <w:jc w:val="center"/>
        <w:textAlignment w:val="center"/>
      </w:pPr>
      <w:r>
        <w:object>
          <v:shape id="_x0000_i1035" o:spt="75" alt="eqIdd3c1925b8c7c612c032c564bc8fb72b1" type="#_x0000_t75" style="height:17.8pt;width:132.8pt;" o:ole="t" filled="f" o:preferrelative="t" stroked="f" coordsize="21600,21600">
            <v:path/>
            <v:fill on="f" focussize="0,0"/>
            <v:stroke on="f" joinstyle="miter"/>
            <v:imagedata r:id="rId32" o:title="eqIdd3c1925b8c7c612c032c564bc8fb72b1"/>
            <o:lock v:ext="edit" aspectratio="t"/>
            <w10:wrap type="none"/>
            <w10:anchorlock/>
          </v:shape>
          <o:OLEObject Type="Embed" ProgID="Equation.DSMT4" ShapeID="_x0000_i1035" DrawAspect="Content" ObjectID="_1468075735" r:id="rId31">
            <o:LockedField>false</o:LockedField>
          </o:OLEObject>
        </w:object>
      </w:r>
    </w:p>
    <w:p>
      <w:pPr>
        <w:shd w:val="clear" w:color="auto" w:fill="FFFFFF"/>
        <w:spacing w:line="360" w:lineRule="auto"/>
        <w:jc w:val="left"/>
        <w:textAlignment w:val="center"/>
      </w:pPr>
      <w:r>
        <w:t>冰在开始熔化前吸收的热量为</w:t>
      </w:r>
    </w:p>
    <w:p>
      <w:pPr>
        <w:shd w:val="clear" w:color="auto" w:fill="FFFFFF"/>
        <w:spacing w:line="360" w:lineRule="auto"/>
        <w:jc w:val="center"/>
        <w:textAlignment w:val="center"/>
      </w:pPr>
      <w:r>
        <w:object>
          <v:shape id="_x0000_i1036" o:spt="75" alt="eqIde7853cf1588a368307db684acf169eca" type="#_x0000_t75" style="height:18.45pt;width:297.4pt;" o:ole="t" filled="f" o:preferrelative="t" stroked="f" coordsize="21600,21600">
            <v:path/>
            <v:fill on="f" focussize="0,0"/>
            <v:stroke on="f" joinstyle="miter"/>
            <v:imagedata r:id="rId34" o:title="eqIde7853cf1588a368307db684acf169eca"/>
            <o:lock v:ext="edit" aspectratio="t"/>
            <w10:wrap type="none"/>
            <w10:anchorlock/>
          </v:shape>
          <o:OLEObject Type="Embed" ProgID="Equation.DSMT4" ShapeID="_x0000_i1036" DrawAspect="Content" ObjectID="_1468075736" r:id="rId33">
            <o:LockedField>false</o:LockedField>
          </o:OLEObject>
        </w:object>
      </w:r>
    </w:p>
    <w:p>
      <w:pPr>
        <w:shd w:val="clear" w:color="auto" w:fill="FFFFFF"/>
        <w:spacing w:line="360" w:lineRule="auto"/>
        <w:jc w:val="left"/>
        <w:textAlignment w:val="center"/>
      </w:pPr>
      <w:r>
        <w:t>（2）由题意可知，熔化后的水吸收的热量为</w:t>
      </w:r>
    </w:p>
    <w:p>
      <w:pPr>
        <w:shd w:val="clear" w:color="auto" w:fill="FFFFFF"/>
        <w:spacing w:line="360" w:lineRule="auto"/>
        <w:jc w:val="center"/>
        <w:textAlignment w:val="center"/>
      </w:pPr>
      <w:r>
        <w:object>
          <v:shape id="_x0000_i1037" o:spt="75" alt="eqIddb610ab53ca3df45d785f5a2abacba80" type="#_x0000_t75" style="height:18.4pt;width:107.3pt;" o:ole="t" filled="f" o:preferrelative="t" stroked="f" coordsize="21600,21600">
            <v:path/>
            <v:fill on="f" focussize="0,0"/>
            <v:stroke on="f" joinstyle="miter"/>
            <v:imagedata r:id="rId36" o:title="eqIddb610ab53ca3df45d785f5a2abacba80"/>
            <o:lock v:ext="edit" aspectratio="t"/>
            <w10:wrap type="none"/>
            <w10:anchorlock/>
          </v:shape>
          <o:OLEObject Type="Embed" ProgID="Equation.DSMT4" ShapeID="_x0000_i1037" DrawAspect="Content" ObjectID="_1468075737" r:id="rId35">
            <o:LockedField>false</o:LockedField>
          </o:OLEObject>
        </w:object>
      </w:r>
    </w:p>
    <w:p>
      <w:pPr>
        <w:shd w:val="clear" w:color="auto" w:fill="FFFFFF"/>
        <w:spacing w:line="360" w:lineRule="auto"/>
        <w:jc w:val="left"/>
        <w:textAlignment w:val="center"/>
      </w:pPr>
      <w:r>
        <w:t>因冰熔化后质量不变，即</w:t>
      </w:r>
    </w:p>
    <w:p>
      <w:pPr>
        <w:shd w:val="clear" w:color="auto" w:fill="FFFFFF"/>
        <w:spacing w:line="360" w:lineRule="auto"/>
        <w:jc w:val="center"/>
        <w:textAlignment w:val="center"/>
      </w:pPr>
      <w:r>
        <w:object>
          <v:shape id="_x0000_i1038" o:spt="75" alt="eqId20afb4be5b0c864d3f997868ea321c4a" type="#_x0000_t75" style="height:17.75pt;width:65.05pt;" o:ole="t" filled="f" o:preferrelative="t" stroked="f" coordsize="21600,21600">
            <v:path/>
            <v:fill on="f" focussize="0,0"/>
            <v:stroke on="f" joinstyle="miter"/>
            <v:imagedata r:id="rId38" o:title="eqId20afb4be5b0c864d3f997868ea321c4a"/>
            <o:lock v:ext="edit" aspectratio="t"/>
            <w10:wrap type="none"/>
            <w10:anchorlock/>
          </v:shape>
          <o:OLEObject Type="Embed" ProgID="Equation.DSMT4" ShapeID="_x0000_i1038" DrawAspect="Content" ObjectID="_1468075738" r:id="rId37">
            <o:LockedField>false</o:LockedField>
          </o:OLEObject>
        </w:object>
      </w:r>
    </w:p>
    <w:p>
      <w:pPr>
        <w:shd w:val="clear" w:color="auto" w:fill="FFFFFF"/>
        <w:spacing w:line="360" w:lineRule="auto"/>
        <w:jc w:val="left"/>
        <w:textAlignment w:val="center"/>
      </w:pPr>
      <w:r>
        <w:t>则熔化后的水升高的温度为</w:t>
      </w:r>
    </w:p>
    <w:p>
      <w:pPr>
        <w:shd w:val="clear" w:color="auto" w:fill="FFFFFF"/>
        <w:spacing w:line="360" w:lineRule="auto"/>
        <w:jc w:val="center"/>
        <w:textAlignment w:val="center"/>
      </w:pPr>
      <w:r>
        <w:object>
          <v:shape id="_x0000_i1039" o:spt="75" alt="eqIdea3eee36f5bb4cffa1010e730cf2771e" type="#_x0000_t75" style="height:33.65pt;width:224.4pt;" o:ole="t" filled="f" o:preferrelative="t" stroked="f" coordsize="21600,21600">
            <v:path/>
            <v:fill on="f" focussize="0,0"/>
            <v:stroke on="f" joinstyle="miter"/>
            <v:imagedata r:id="rId40" o:title="eqIdea3eee36f5bb4cffa1010e730cf2771e"/>
            <o:lock v:ext="edit" aspectratio="t"/>
            <w10:wrap type="none"/>
            <w10:anchorlock/>
          </v:shape>
          <o:OLEObject Type="Embed" ProgID="Equation.DSMT4" ShapeID="_x0000_i1039" DrawAspect="Content" ObjectID="_1468075739" r:id="rId39">
            <o:LockedField>false</o:LockedField>
          </o:OLEObject>
        </w:object>
      </w:r>
    </w:p>
    <w:p>
      <w:pPr>
        <w:shd w:val="clear" w:color="auto" w:fill="FFFFFF"/>
        <w:spacing w:line="360" w:lineRule="auto"/>
        <w:jc w:val="left"/>
        <w:textAlignment w:val="center"/>
      </w:pPr>
      <w:r>
        <w:t>答：（1）冰在开始熔化前共吸收了2.1×10</w:t>
      </w:r>
      <w:r>
        <w:rPr>
          <w:vertAlign w:val="superscript"/>
        </w:rPr>
        <w:t>4</w:t>
      </w:r>
      <w:r>
        <w:t>J的热量。</w:t>
      </w:r>
    </w:p>
    <w:p>
      <w:pPr>
        <w:shd w:val="clear" w:color="auto" w:fill="FFFFFF"/>
        <w:spacing w:line="360" w:lineRule="auto"/>
        <w:jc w:val="left"/>
        <w:textAlignment w:val="center"/>
      </w:pPr>
      <w:r>
        <w:t>（2）上述热量可以让熔化后的水温度升高5℃。</w:t>
      </w:r>
    </w:p>
    <w:p>
      <w:pPr>
        <w:shd w:val="clear" w:color="auto" w:fill="FFFFFF"/>
        <w:spacing w:line="360" w:lineRule="auto"/>
        <w:jc w:val="left"/>
        <w:textAlignment w:val="center"/>
      </w:pPr>
      <w:r>
        <w:t>36．（1）3.5×10</w:t>
      </w:r>
      <w:r>
        <w:rPr>
          <w:vertAlign w:val="superscript"/>
        </w:rPr>
        <w:t>7</w:t>
      </w:r>
      <w:r>
        <w:t>J；（2）2.1×10</w:t>
      </w:r>
      <w:r>
        <w:rPr>
          <w:vertAlign w:val="superscript"/>
        </w:rPr>
        <w:t>7</w:t>
      </w:r>
      <w:r>
        <w:t>J；（3）60%。</w:t>
      </w:r>
    </w:p>
    <w:p>
      <w:pPr>
        <w:shd w:val="clear" w:color="auto" w:fill="FFFFFF"/>
        <w:spacing w:line="360" w:lineRule="auto"/>
        <w:jc w:val="left"/>
        <w:textAlignment w:val="center"/>
      </w:pPr>
      <w:r>
        <w:t>【详解】(1)1m</w:t>
      </w:r>
      <w:r>
        <w:rPr>
          <w:vertAlign w:val="superscript"/>
        </w:rPr>
        <w:t>3</w:t>
      </w:r>
      <w:r>
        <w:t>天然气完全燃烧放出的热量是</w:t>
      </w:r>
    </w:p>
    <w:p>
      <w:pPr>
        <w:shd w:val="clear" w:color="auto" w:fill="FFFFFF"/>
        <w:spacing w:line="360" w:lineRule="auto"/>
        <w:jc w:val="center"/>
        <w:textAlignment w:val="center"/>
      </w:pPr>
      <w:r>
        <w:object>
          <v:shape id="_x0000_i1040" o:spt="75" alt="eqId5556f1987aa1c4dacf15c8733eea1f65" type="#_x0000_t75" style="height:17.6pt;width:180.4pt;" o:ole="t" filled="f" o:preferrelative="t" stroked="f" coordsize="21600,21600">
            <v:path/>
            <v:fill on="f" focussize="0,0"/>
            <v:stroke on="f" joinstyle="miter"/>
            <v:imagedata r:id="rId42" o:title="eqId5556f1987aa1c4dacf15c8733eea1f65"/>
            <o:lock v:ext="edit" aspectratio="t"/>
            <w10:wrap type="none"/>
            <w10:anchorlock/>
          </v:shape>
          <o:OLEObject Type="Embed" ProgID="Equation.DSMT4" ShapeID="_x0000_i1040" DrawAspect="Content" ObjectID="_1468075740" r:id="rId41">
            <o:LockedField>false</o:LockedField>
          </o:OLEObject>
        </w:object>
      </w:r>
      <w:r>
        <w:t>；</w:t>
      </w:r>
    </w:p>
    <w:p>
      <w:pPr>
        <w:shd w:val="clear" w:color="auto" w:fill="FFFFFF"/>
        <w:spacing w:line="360" w:lineRule="auto"/>
        <w:jc w:val="left"/>
        <w:textAlignment w:val="center"/>
      </w:pPr>
      <w:r>
        <w:t>(2)水吸收的热量是</w:t>
      </w:r>
    </w:p>
    <w:p>
      <w:pPr>
        <w:shd w:val="clear" w:color="auto" w:fill="FFFFFF"/>
        <w:spacing w:line="360" w:lineRule="auto"/>
        <w:jc w:val="center"/>
        <w:textAlignment w:val="center"/>
      </w:pPr>
      <w:r>
        <w:object>
          <v:shape id="_x0000_i1041" o:spt="75" alt="eqId3966170bc183034e43e095892e5a64e8" type="#_x0000_t75" style="height:17.8pt;width:339.65pt;" o:ole="t" filled="f" o:preferrelative="t" stroked="f" coordsize="21600,21600">
            <v:path/>
            <v:fill on="f" focussize="0,0"/>
            <v:stroke on="f" joinstyle="miter"/>
            <v:imagedata r:id="rId44" o:title="eqId3966170bc183034e43e095892e5a64e8"/>
            <o:lock v:ext="edit" aspectratio="t"/>
            <w10:wrap type="none"/>
            <w10:anchorlock/>
          </v:shape>
          <o:OLEObject Type="Embed" ProgID="Equation.DSMT4" ShapeID="_x0000_i1041" DrawAspect="Content" ObjectID="_1468075741" r:id="rId43">
            <o:LockedField>false</o:LockedField>
          </o:OLEObject>
        </w:object>
      </w:r>
      <w:r>
        <w:t>；</w:t>
      </w:r>
    </w:p>
    <w:p>
      <w:pPr>
        <w:shd w:val="clear" w:color="auto" w:fill="FFFFFF"/>
        <w:spacing w:line="360" w:lineRule="auto"/>
        <w:jc w:val="left"/>
        <w:textAlignment w:val="center"/>
      </w:pPr>
      <w:r>
        <w:t>(3)燃气灶的效率是</w:t>
      </w:r>
    </w:p>
    <w:p>
      <w:pPr>
        <w:shd w:val="clear" w:color="auto" w:fill="FFFFFF"/>
        <w:spacing w:line="360" w:lineRule="auto"/>
        <w:jc w:val="center"/>
        <w:textAlignment w:val="center"/>
      </w:pPr>
      <w:r>
        <w:object>
          <v:shape id="_x0000_i1042" o:spt="75" alt="eqIdb99b381829f9c6d1167f1661ed318deb" type="#_x0000_t75" style="height:32.55pt;width:180.4pt;" o:ole="t" filled="f" o:preferrelative="t" stroked="f" coordsize="21600,21600">
            <v:path/>
            <v:fill on="f" focussize="0,0"/>
            <v:stroke on="f" joinstyle="miter"/>
            <v:imagedata r:id="rId46" o:title="eqIdb99b381829f9c6d1167f1661ed318deb"/>
            <o:lock v:ext="edit" aspectratio="t"/>
            <w10:wrap type="none"/>
            <w10:anchorlock/>
          </v:shape>
          <o:OLEObject Type="Embed" ProgID="Equation.DSMT4" ShapeID="_x0000_i1042" DrawAspect="Content" ObjectID="_1468075742" r:id="rId45">
            <o:LockedField>false</o:LockedField>
          </o:OLEObject>
        </w:object>
      </w:r>
      <w:r>
        <w:t>。</w:t>
      </w:r>
    </w:p>
    <w:p>
      <w:pPr>
        <w:shd w:val="clear" w:color="auto" w:fill="FFFFFF"/>
        <w:spacing w:line="360" w:lineRule="auto"/>
        <w:jc w:val="left"/>
        <w:textAlignment w:val="center"/>
      </w:pPr>
      <w:r>
        <w:t>答：(1)1m</w:t>
      </w:r>
      <w:r>
        <w:rPr>
          <w:vertAlign w:val="superscript"/>
        </w:rPr>
        <w:t>3</w:t>
      </w:r>
      <w:r>
        <w:t>天然气完全燃烧放出的热量是</w:t>
      </w:r>
      <w:r>
        <w:object>
          <v:shape id="_x0000_i1043" o:spt="75" alt="eqId4b026af39e7ae26a74824c455c077312" type="#_x0000_t75" style="height:14.05pt;width:42.2pt;" o:ole="t" filled="f" o:preferrelative="t" stroked="f" coordsize="21600,21600">
            <v:path/>
            <v:fill on="f" focussize="0,0"/>
            <v:stroke on="f" joinstyle="miter"/>
            <v:imagedata r:id="rId48" o:title="eqId4b026af39e7ae26a74824c455c077312"/>
            <o:lock v:ext="edit" aspectratio="t"/>
            <w10:wrap type="none"/>
            <w10:anchorlock/>
          </v:shape>
          <o:OLEObject Type="Embed" ProgID="Equation.DSMT4" ShapeID="_x0000_i1043" DrawAspect="Content" ObjectID="_1468075743" r:id="rId47">
            <o:LockedField>false</o:LockedField>
          </o:OLEObject>
        </w:object>
      </w:r>
      <w:r>
        <w:t>；(2)水吸收的热量是</w:t>
      </w:r>
      <w:r>
        <w:object>
          <v:shape id="_x0000_i1044" o:spt="75" alt="eqIdaa198ca5346a4e9a54f5085b448fcc37" type="#_x0000_t75" style="height:14.05pt;width:41.3pt;" o:ole="t" filled="f" o:preferrelative="t" stroked="f" coordsize="21600,21600">
            <v:path/>
            <v:fill on="f" focussize="0,0"/>
            <v:stroke on="f" joinstyle="miter"/>
            <v:imagedata r:id="rId50" o:title="eqIdaa198ca5346a4e9a54f5085b448fcc37"/>
            <o:lock v:ext="edit" aspectratio="t"/>
            <w10:wrap type="none"/>
            <w10:anchorlock/>
          </v:shape>
          <o:OLEObject Type="Embed" ProgID="Equation.DSMT4" ShapeID="_x0000_i1044" DrawAspect="Content" ObjectID="_1468075744" r:id="rId49">
            <o:LockedField>false</o:LockedField>
          </o:OLEObject>
        </w:object>
      </w:r>
      <w:r>
        <w:t>；(3)燃气灶的效率是</w:t>
      </w:r>
      <w:r>
        <w:object>
          <v:shape id="_x0000_i1045" o:spt="75" alt="eqIdcf67b30054aed292672f42db10675f99" type="#_x0000_t75" style="height:12.1pt;width:22.85pt;" o:ole="t" filled="f" o:preferrelative="t" stroked="f" coordsize="21600,21600">
            <v:path/>
            <v:fill on="f" focussize="0,0"/>
            <v:stroke on="f" joinstyle="miter"/>
            <v:imagedata r:id="rId52" o:title="eqIdcf67b30054aed292672f42db10675f99"/>
            <o:lock v:ext="edit" aspectratio="t"/>
            <w10:wrap type="none"/>
            <w10:anchorlock/>
          </v:shape>
          <o:OLEObject Type="Embed" ProgID="Equation.DSMT4" ShapeID="_x0000_i1045" DrawAspect="Content" ObjectID="_1468075745" r:id="rId51">
            <o:LockedField>false</o:LockedField>
          </o:OLEObject>
        </w:object>
      </w:r>
      <w:r>
        <w:t>。</w:t>
      </w:r>
    </w:p>
    <w:p>
      <w:pPr>
        <w:shd w:val="clear" w:color="auto" w:fill="FFFFFF"/>
        <w:spacing w:line="360" w:lineRule="auto"/>
        <w:jc w:val="left"/>
        <w:textAlignment w:val="center"/>
      </w:pPr>
      <w: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NiMWI5Yzc5OWVlYzI4ZGU5ZDEyOGEzOWEwZDIzNGY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0E501B9A"/>
    <w:rsid w:val="13EF3E23"/>
    <w:rsid w:val="3356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5" Type="http://schemas.openxmlformats.org/officeDocument/2006/relationships/fontTable" Target="fontTable.xml"/><Relationship Id="rId54" Type="http://schemas.openxmlformats.org/officeDocument/2006/relationships/customXml" Target="../customXml/item2.xml"/><Relationship Id="rId53" Type="http://schemas.openxmlformats.org/officeDocument/2006/relationships/customXml" Target="../customXml/item1.xml"/><Relationship Id="rId52" Type="http://schemas.openxmlformats.org/officeDocument/2006/relationships/image" Target="media/image25.wmf"/><Relationship Id="rId51" Type="http://schemas.openxmlformats.org/officeDocument/2006/relationships/oleObject" Target="embeddings/oleObject21.bin"/><Relationship Id="rId50" Type="http://schemas.openxmlformats.org/officeDocument/2006/relationships/image" Target="media/image24.wmf"/><Relationship Id="rId5" Type="http://schemas.openxmlformats.org/officeDocument/2006/relationships/footer" Target="footer1.xml"/><Relationship Id="rId49" Type="http://schemas.openxmlformats.org/officeDocument/2006/relationships/oleObject" Target="embeddings/oleObject20.bin"/><Relationship Id="rId48" Type="http://schemas.openxmlformats.org/officeDocument/2006/relationships/image" Target="media/image23.wmf"/><Relationship Id="rId47" Type="http://schemas.openxmlformats.org/officeDocument/2006/relationships/oleObject" Target="embeddings/oleObject19.bin"/><Relationship Id="rId46" Type="http://schemas.openxmlformats.org/officeDocument/2006/relationships/image" Target="media/image22.wmf"/><Relationship Id="rId45" Type="http://schemas.openxmlformats.org/officeDocument/2006/relationships/oleObject" Target="embeddings/oleObject18.bin"/><Relationship Id="rId44" Type="http://schemas.openxmlformats.org/officeDocument/2006/relationships/image" Target="media/image21.wmf"/><Relationship Id="rId43" Type="http://schemas.openxmlformats.org/officeDocument/2006/relationships/oleObject" Target="embeddings/oleObject17.bin"/><Relationship Id="rId42" Type="http://schemas.openxmlformats.org/officeDocument/2006/relationships/image" Target="media/image20.wmf"/><Relationship Id="rId41" Type="http://schemas.openxmlformats.org/officeDocument/2006/relationships/oleObject" Target="embeddings/oleObject16.bin"/><Relationship Id="rId40" Type="http://schemas.openxmlformats.org/officeDocument/2006/relationships/image" Target="media/image19.wmf"/><Relationship Id="rId4" Type="http://schemas.openxmlformats.org/officeDocument/2006/relationships/header" Target="header2.xml"/><Relationship Id="rId39" Type="http://schemas.openxmlformats.org/officeDocument/2006/relationships/oleObject" Target="embeddings/oleObject15.bin"/><Relationship Id="rId38" Type="http://schemas.openxmlformats.org/officeDocument/2006/relationships/image" Target="media/image18.wmf"/><Relationship Id="rId37" Type="http://schemas.openxmlformats.org/officeDocument/2006/relationships/oleObject" Target="embeddings/oleObject14.bin"/><Relationship Id="rId36" Type="http://schemas.openxmlformats.org/officeDocument/2006/relationships/image" Target="media/image17.wmf"/><Relationship Id="rId35" Type="http://schemas.openxmlformats.org/officeDocument/2006/relationships/oleObject" Target="embeddings/oleObject13.bin"/><Relationship Id="rId34" Type="http://schemas.openxmlformats.org/officeDocument/2006/relationships/image" Target="media/image16.wmf"/><Relationship Id="rId33" Type="http://schemas.openxmlformats.org/officeDocument/2006/relationships/oleObject" Target="embeddings/oleObject12.bin"/><Relationship Id="rId32" Type="http://schemas.openxmlformats.org/officeDocument/2006/relationships/image" Target="media/image15.wmf"/><Relationship Id="rId31" Type="http://schemas.openxmlformats.org/officeDocument/2006/relationships/oleObject" Target="embeddings/oleObject11.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3.png"/><Relationship Id="rId27" Type="http://schemas.openxmlformats.org/officeDocument/2006/relationships/image" Target="media/image12.wmf"/><Relationship Id="rId26" Type="http://schemas.openxmlformats.org/officeDocument/2006/relationships/oleObject" Target="embeddings/oleObject9.bin"/><Relationship Id="rId25" Type="http://schemas.openxmlformats.org/officeDocument/2006/relationships/image" Target="media/image11.png"/><Relationship Id="rId24" Type="http://schemas.openxmlformats.org/officeDocument/2006/relationships/image" Target="media/image10.wmf"/><Relationship Id="rId23" Type="http://schemas.openxmlformats.org/officeDocument/2006/relationships/oleObject" Target="embeddings/oleObject8.bin"/><Relationship Id="rId22" Type="http://schemas.openxmlformats.org/officeDocument/2006/relationships/image" Target="media/image9.wmf"/><Relationship Id="rId21" Type="http://schemas.openxmlformats.org/officeDocument/2006/relationships/oleObject" Target="embeddings/oleObject7.bin"/><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5.bin"/><Relationship Id="rId17" Type="http://schemas.openxmlformats.org/officeDocument/2006/relationships/image" Target="media/image7.wmf"/><Relationship Id="rId16" Type="http://schemas.openxmlformats.org/officeDocument/2006/relationships/oleObject" Target="embeddings/oleObject4.bin"/><Relationship Id="rId15" Type="http://schemas.openxmlformats.org/officeDocument/2006/relationships/image" Target="media/image6.wmf"/><Relationship Id="rId14" Type="http://schemas.openxmlformats.org/officeDocument/2006/relationships/oleObject" Target="embeddings/oleObject3.bin"/><Relationship Id="rId13" Type="http://schemas.openxmlformats.org/officeDocument/2006/relationships/image" Target="media/image5.wmf"/><Relationship Id="rId12" Type="http://schemas.openxmlformats.org/officeDocument/2006/relationships/oleObject" Target="embeddings/oleObject2.bin"/><Relationship Id="rId11" Type="http://schemas.openxmlformats.org/officeDocument/2006/relationships/image" Target="media/image4.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9046</Words>
  <Characters>9602</Characters>
  <Lines>0</Lines>
  <Paragraphs>0</Paragraphs>
  <TotalTime>5</TotalTime>
  <ScaleCrop>false</ScaleCrop>
  <LinksUpToDate>false</LinksUpToDate>
  <CharactersWithSpaces>10069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2023-09-24T03:25:13Z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